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2ED7A" w14:textId="42A47573" w:rsidR="002E4CE2" w:rsidRPr="00B71AF4" w:rsidRDefault="00310163" w:rsidP="00B71AF4">
      <w:pPr>
        <w:pStyle w:val="Naslov"/>
      </w:pPr>
      <w:r w:rsidRPr="00B71AF4">
        <w:t xml:space="preserve">Understanding Information Needs, Information Behaviour </w:t>
      </w:r>
      <w:r w:rsidR="001E0C8E" w:rsidRPr="00B71AF4">
        <w:t xml:space="preserve">of Brain Tumor Patients </w:t>
      </w:r>
      <w:r w:rsidRPr="00B71AF4">
        <w:t>in Pre</w:t>
      </w:r>
      <w:r w:rsidR="001E0C8E" w:rsidRPr="00B71AF4">
        <w:t>-</w:t>
      </w:r>
      <w:r w:rsidRPr="00B71AF4">
        <w:t xml:space="preserve"> and Post-Surgery Phase: A Qualitative Study</w:t>
      </w:r>
    </w:p>
    <w:p w14:paraId="7FE7A2E7" w14:textId="74616622" w:rsidR="00310163" w:rsidRPr="00CB73BD" w:rsidRDefault="00310163" w:rsidP="00B71AF4">
      <w:pPr>
        <w:jc w:val="center"/>
        <w:rPr>
          <w:rFonts w:ascii="Lora" w:hAnsi="Lora"/>
        </w:rPr>
      </w:pPr>
    </w:p>
    <w:p w14:paraId="78F7DB80" w14:textId="08BC59F4" w:rsidR="00310163" w:rsidRPr="001B6571" w:rsidRDefault="00310163" w:rsidP="00310163">
      <w:pPr>
        <w:pStyle w:val="author"/>
        <w:spacing w:after="0"/>
      </w:pPr>
      <w:r w:rsidRPr="001B6571">
        <w:t xml:space="preserve">I M </w:t>
      </w:r>
    </w:p>
    <w:p w14:paraId="1849FBE6" w14:textId="1A8F3DA1" w:rsidR="00310163" w:rsidRPr="001B6571" w:rsidRDefault="00310163" w:rsidP="00310163">
      <w:pPr>
        <w:pStyle w:val="author"/>
        <w:spacing w:after="0"/>
      </w:pPr>
      <w:r w:rsidRPr="001B6571">
        <w:t xml:space="preserve">N K </w:t>
      </w:r>
    </w:p>
    <w:p w14:paraId="4A80A212" w14:textId="1D92E78F" w:rsidR="00310163" w:rsidRPr="001B6571" w:rsidRDefault="00310163" w:rsidP="00310163">
      <w:pPr>
        <w:pStyle w:val="author"/>
        <w:spacing w:after="0"/>
      </w:pPr>
      <w:r w:rsidRPr="001B6571">
        <w:t>A S K</w:t>
      </w:r>
    </w:p>
    <w:p w14:paraId="74812DD6" w14:textId="77777777" w:rsidR="00310163" w:rsidRPr="001B6571" w:rsidRDefault="00310163" w:rsidP="00310163">
      <w:pPr>
        <w:rPr>
          <w:rFonts w:ascii="Lora" w:hAnsi="Lora"/>
        </w:rPr>
      </w:pPr>
    </w:p>
    <w:p w14:paraId="606B675F" w14:textId="77777777" w:rsidR="00310163" w:rsidRPr="00CB73BD" w:rsidRDefault="00310163" w:rsidP="00310163">
      <w:pPr>
        <w:pStyle w:val="doi"/>
        <w:spacing w:after="220" w:line="276" w:lineRule="auto"/>
      </w:pPr>
      <w:r w:rsidRPr="00CB73BD">
        <w:t>DOI: (will be created by the journal)</w:t>
      </w:r>
    </w:p>
    <w:p w14:paraId="3065550E" w14:textId="77777777" w:rsidR="00310163" w:rsidRPr="00B71AF4" w:rsidRDefault="00310163" w:rsidP="00B71AF4">
      <w:pPr>
        <w:pStyle w:val="Naslov"/>
        <w:ind w:left="680"/>
        <w:jc w:val="both"/>
        <w:rPr>
          <w:sz w:val="28"/>
          <w:szCs w:val="28"/>
        </w:rPr>
      </w:pPr>
      <w:r w:rsidRPr="00B71AF4">
        <w:rPr>
          <w:sz w:val="28"/>
          <w:szCs w:val="28"/>
        </w:rPr>
        <w:t>Abstract</w:t>
      </w:r>
    </w:p>
    <w:p w14:paraId="3A7CBD72" w14:textId="08209562" w:rsidR="00310163" w:rsidRPr="00420B44" w:rsidRDefault="00310163" w:rsidP="00310163">
      <w:pPr>
        <w:pStyle w:val="abstract"/>
      </w:pPr>
      <w:r w:rsidRPr="00B71AF4">
        <w:t>Introduction.</w:t>
      </w:r>
      <w:r w:rsidRPr="00420B44">
        <w:t xml:space="preserve"> </w:t>
      </w:r>
      <w:r w:rsidR="001E0C8E" w:rsidRPr="00420B44">
        <w:t>This research in</w:t>
      </w:r>
      <w:r w:rsidR="00420B44">
        <w:t>v</w:t>
      </w:r>
      <w:r w:rsidR="001E0C8E" w:rsidRPr="00420B44">
        <w:t xml:space="preserve">estigated information needs and information behaviour of brain tumor patients </w:t>
      </w:r>
      <w:r w:rsidR="002C086C" w:rsidRPr="00420B44">
        <w:t>(BTP) in</w:t>
      </w:r>
      <w:r w:rsidR="001E0C8E" w:rsidRPr="00420B44">
        <w:t xml:space="preserve"> pre- and postsurgery p</w:t>
      </w:r>
      <w:r w:rsidR="002C086C" w:rsidRPr="00420B44">
        <w:t>eriod</w:t>
      </w:r>
    </w:p>
    <w:p w14:paraId="75A7A93A" w14:textId="77777777" w:rsidR="00B71AF4" w:rsidRDefault="00310163" w:rsidP="00310163">
      <w:pPr>
        <w:pStyle w:val="abstract"/>
      </w:pPr>
      <w:r w:rsidRPr="00B71AF4">
        <w:t>Method.</w:t>
      </w:r>
      <w:r w:rsidRPr="00420B44">
        <w:t xml:space="preserve"> </w:t>
      </w:r>
      <w:r w:rsidR="002C086C" w:rsidRPr="00420B44">
        <w:t>This study employed a semi-structured interview, which was recorded and later transcribed for analysis. The interviews included patients diagnosed with a brain tumor who underwent surgery (N=17) or were awaiting surgery</w:t>
      </w:r>
      <w:r w:rsidR="00513919">
        <w:t xml:space="preserve"> </w:t>
      </w:r>
      <w:r w:rsidR="00420B44" w:rsidRPr="00420B44">
        <w:t>(N=12)</w:t>
      </w:r>
      <w:r w:rsidR="00420B44">
        <w:t xml:space="preserve">, </w:t>
      </w:r>
      <w:r w:rsidR="002C086C" w:rsidRPr="00420B44">
        <w:t>recruited from the Clinic for Neurosurgery and the Clinic for Neurology at the Clinical Hospital Center in Osijek, Croatia</w:t>
      </w:r>
      <w:r w:rsidR="00420B44">
        <w:t>.</w:t>
      </w:r>
    </w:p>
    <w:p w14:paraId="6E9BD3C1" w14:textId="686494A7" w:rsidR="00310163" w:rsidRPr="00420B44" w:rsidRDefault="00310163" w:rsidP="00310163">
      <w:pPr>
        <w:pStyle w:val="abstract"/>
      </w:pPr>
      <w:r w:rsidRPr="00B71AF4">
        <w:t>Analysis.</w:t>
      </w:r>
      <w:r w:rsidR="002C086C" w:rsidRPr="00420B44">
        <w:t xml:space="preserve"> The interviews underwent qualitative content analysis using MAQDA software.</w:t>
      </w:r>
    </w:p>
    <w:p w14:paraId="6B178A66" w14:textId="79FED0FD" w:rsidR="00310163" w:rsidRPr="00420B44" w:rsidRDefault="00310163" w:rsidP="00310163">
      <w:pPr>
        <w:pStyle w:val="abstract"/>
      </w:pPr>
      <w:r w:rsidRPr="00B71AF4">
        <w:t>Results.</w:t>
      </w:r>
      <w:r w:rsidR="002C086C" w:rsidRPr="00420B44">
        <w:t xml:space="preserve"> BTP imaju vrlo ra</w:t>
      </w:r>
      <w:r w:rsidR="00420B44">
        <w:t>z</w:t>
      </w:r>
      <w:r w:rsidR="002C086C" w:rsidRPr="00420B44">
        <w:t xml:space="preserve">nolike informacijske potrebe. Najrelevantniji i najpouzdaniji izvor informacija su liječnici, posebice neurokirurzi. Internet je informacijski izvor i kanal putem kojeg </w:t>
      </w:r>
      <w:r w:rsidR="00513919">
        <w:t>BTP</w:t>
      </w:r>
      <w:r w:rsidR="002C086C" w:rsidRPr="00420B44">
        <w:t xml:space="preserve"> dobivaju najviše informacija te postaje sve konvencionalniji, dok tradicionalni izvori informacija kao </w:t>
      </w:r>
      <w:r w:rsidR="00513919">
        <w:t>što su</w:t>
      </w:r>
      <w:r w:rsidR="00420B44" w:rsidRPr="00420B44">
        <w:t xml:space="preserve"> </w:t>
      </w:r>
      <w:r w:rsidR="002C086C" w:rsidRPr="00420B44">
        <w:t>knjige i brošure</w:t>
      </w:r>
      <w:r w:rsidR="00420B44" w:rsidRPr="00420B44">
        <w:t xml:space="preserve"> postaju</w:t>
      </w:r>
      <w:r w:rsidR="00513919">
        <w:t xml:space="preserve"> sve </w:t>
      </w:r>
      <w:r w:rsidR="002C086C" w:rsidRPr="00420B44">
        <w:t>nekonvencionalni</w:t>
      </w:r>
      <w:r w:rsidR="00513919">
        <w:t>ji</w:t>
      </w:r>
      <w:r w:rsidR="00420B44" w:rsidRPr="00420B44">
        <w:t>.</w:t>
      </w:r>
      <w:r w:rsidR="00513919">
        <w:t xml:space="preserve"> Kod BTP prisutni su</w:t>
      </w:r>
      <w:r w:rsidR="002C086C" w:rsidRPr="00420B44">
        <w:t xml:space="preserve"> različiti oblici informacijskog ponašanja</w:t>
      </w:r>
      <w:r w:rsidR="00513919">
        <w:t xml:space="preserve">, npr. </w:t>
      </w:r>
      <w:r w:rsidR="002C086C" w:rsidRPr="00420B44">
        <w:t>pasivno primanje informacija, ativno traženje informacija, interaktivno informacijsko ponašanje, kolaborativno informacijsko ponašanje te izbjegavanje informacija i/ili kombinacija navedenih oblika ponašanja.</w:t>
      </w:r>
    </w:p>
    <w:p w14:paraId="09AEC644" w14:textId="3EF9B142" w:rsidR="00DE22C4" w:rsidRPr="00420B44" w:rsidRDefault="00310163" w:rsidP="00DE22C4">
      <w:pPr>
        <w:pStyle w:val="abstract"/>
      </w:pPr>
      <w:r w:rsidRPr="00B71AF4">
        <w:t>Conclusion.</w:t>
      </w:r>
      <w:r w:rsidR="002C086C" w:rsidRPr="00420B44">
        <w:t xml:space="preserve"> </w:t>
      </w:r>
      <w:r w:rsidR="00513919" w:rsidRPr="00513919">
        <w:t>Liječnici i drugi pružatelji zdravstvene skrbi trebaju prilagoditi informacije</w:t>
      </w:r>
      <w:r w:rsidR="00A2370C">
        <w:t xml:space="preserve"> koje pružaju</w:t>
      </w:r>
      <w:r w:rsidR="00513919" w:rsidRPr="00513919">
        <w:t xml:space="preserve"> i kako bi osnažili pacijente </w:t>
      </w:r>
      <w:r w:rsidR="0082220F">
        <w:t>da aktivno sudjeluju i</w:t>
      </w:r>
      <w:r w:rsidR="00513919" w:rsidRPr="00513919">
        <w:t xml:space="preserve"> dono</w:t>
      </w:r>
      <w:r w:rsidR="0082220F">
        <w:t xml:space="preserve">se </w:t>
      </w:r>
      <w:r w:rsidR="00513919" w:rsidRPr="00513919">
        <w:t>odluk</w:t>
      </w:r>
      <w:r w:rsidR="0082220F">
        <w:t>e</w:t>
      </w:r>
      <w:r w:rsidR="00513919" w:rsidRPr="00513919">
        <w:t xml:space="preserve"> </w:t>
      </w:r>
      <w:r w:rsidR="00513919">
        <w:t>o vlastitom zdravlju</w:t>
      </w:r>
      <w:r w:rsidR="0082220F">
        <w:t xml:space="preserve">. </w:t>
      </w:r>
      <w:r w:rsidR="00513919">
        <w:t>Trebaju</w:t>
      </w:r>
      <w:r w:rsidR="00513919" w:rsidRPr="00513919">
        <w:t xml:space="preserve"> prilagoditi stilove komunikacije, odabrati odgovarajuće </w:t>
      </w:r>
      <w:r w:rsidR="00513919">
        <w:t xml:space="preserve">informacijske </w:t>
      </w:r>
      <w:r w:rsidR="00513919" w:rsidRPr="00513919">
        <w:t>kanale te riješiti potencijalne prepreke</w:t>
      </w:r>
      <w:r w:rsidR="00513919">
        <w:t xml:space="preserve"> za</w:t>
      </w:r>
      <w:r w:rsidR="00513919" w:rsidRPr="00513919">
        <w:t xml:space="preserve"> razumijevanj</w:t>
      </w:r>
      <w:r w:rsidR="00513919">
        <w:t>e informacija koje pružaju.</w:t>
      </w:r>
      <w:r w:rsidR="00513919" w:rsidRPr="00513919">
        <w:t xml:space="preserve"> </w:t>
      </w:r>
    </w:p>
    <w:p w14:paraId="33E3690C" w14:textId="77777777" w:rsidR="00DE22C4" w:rsidRDefault="00DE22C4" w:rsidP="00DE22C4">
      <w:pPr>
        <w:pStyle w:val="abstract"/>
      </w:pPr>
    </w:p>
    <w:p w14:paraId="68AD385A" w14:textId="77777777" w:rsidR="00B71AF4" w:rsidRDefault="00B71AF4" w:rsidP="00A2370C">
      <w:pPr>
        <w:spacing w:after="0"/>
        <w:rPr>
          <w:rFonts w:ascii="Lora" w:hAnsi="Lora"/>
          <w:b/>
          <w:sz w:val="20"/>
          <w:szCs w:val="20"/>
        </w:rPr>
      </w:pPr>
    </w:p>
    <w:p w14:paraId="38BB1954" w14:textId="77777777" w:rsidR="00B71AF4" w:rsidRDefault="00B71AF4" w:rsidP="00A2370C">
      <w:pPr>
        <w:spacing w:after="0"/>
        <w:rPr>
          <w:rFonts w:ascii="Lora" w:hAnsi="Lora"/>
          <w:b/>
          <w:sz w:val="20"/>
          <w:szCs w:val="20"/>
        </w:rPr>
      </w:pPr>
    </w:p>
    <w:p w14:paraId="1A71A402" w14:textId="5857BB59" w:rsidR="002A3C5D" w:rsidRPr="00B71AF4" w:rsidRDefault="002A3C5D" w:rsidP="00B71AF4">
      <w:pPr>
        <w:pStyle w:val="Naslov"/>
        <w:jc w:val="both"/>
        <w:rPr>
          <w:sz w:val="28"/>
          <w:szCs w:val="28"/>
        </w:rPr>
      </w:pPr>
      <w:r w:rsidRPr="00B71AF4">
        <w:rPr>
          <w:sz w:val="28"/>
          <w:szCs w:val="28"/>
        </w:rPr>
        <w:lastRenderedPageBreak/>
        <w:t xml:space="preserve">Introduction </w:t>
      </w:r>
    </w:p>
    <w:p w14:paraId="1D75D5D3" w14:textId="77777777" w:rsidR="00F75E67" w:rsidRPr="00B71AF4" w:rsidRDefault="005945CD" w:rsidP="00F75E67">
      <w:pPr>
        <w:jc w:val="both"/>
        <w:rPr>
          <w:rFonts w:ascii="Lora" w:hAnsi="Lora"/>
          <w:sz w:val="20"/>
          <w:szCs w:val="20"/>
          <w:lang w:val="hr-HR"/>
        </w:rPr>
      </w:pPr>
      <w:r w:rsidRPr="00B71AF4">
        <w:rPr>
          <w:rFonts w:ascii="Lora" w:hAnsi="Lora"/>
          <w:sz w:val="20"/>
          <w:szCs w:val="20"/>
          <w:lang w:val="hr-HR"/>
        </w:rPr>
        <w:t xml:space="preserve">Rak predstavlja značajan javnozdravstveni izazov globalno, kako navodi Svjetska zdravstvena organizacija (SZO, 2021), tako i u Hrvatskoj gdje je drugi vodeći uzrok smrti (Hrvatski zavod za javno zdravstvo, 2023). Hrvatska se nalazi na visokom petom mjestu u Europskoj uniji po incidenciji tumora mozga i središnjeg živčanog sustava te na četvrtom mjestu po smrtnosti. Tumori mogu biti primarni, nastali unutar mozga, ili sekundarni (metastatski), prošireni iz drugih organa. U posljednjih deset godina (2011.-2020.), prosječno je godišnje umiralo 407 osoba od primarnih malignih tumora mozga u Hrvatskoj. Liječenje ovisi o vrsti i smještaju tumora, često uključujući kirurški zahvat kad je to moguće. Čak i kad operacija ne može izliječiti rak, može koristiti da smanji veličinu tumora, ublaži simptome i pomogne liječniku odrediti specifični tip (vrstu) tumora na temelju čega se donosi odluka jesu li opravdane druge vrste liječenja, npr. zračenje (radioterapija).http://www.msd-prirucnici.placebo.hr/msd-za-pacijente/bolesti-mozga-i-zivcanog-sustava/tumori-zivcanog-sustava/tumori-mozga </w:t>
      </w:r>
      <w:r w:rsidR="00E9443B" w:rsidRPr="00B71AF4">
        <w:rPr>
          <w:rFonts w:ascii="Lora" w:hAnsi="Lora"/>
          <w:sz w:val="20"/>
          <w:szCs w:val="20"/>
          <w:lang w:val="hr-HR"/>
        </w:rPr>
        <w:t xml:space="preserve">Da bi pacijent mogao razumjeti svoje </w:t>
      </w:r>
      <w:r w:rsidRPr="00B71AF4">
        <w:rPr>
          <w:rFonts w:ascii="Lora" w:hAnsi="Lora"/>
          <w:sz w:val="20"/>
          <w:szCs w:val="20"/>
          <w:lang w:val="hr-HR"/>
        </w:rPr>
        <w:t xml:space="preserve"> zdravstveno stanj</w:t>
      </w:r>
      <w:r w:rsidR="00E9443B" w:rsidRPr="00B71AF4">
        <w:rPr>
          <w:rFonts w:ascii="Lora" w:hAnsi="Lora"/>
          <w:sz w:val="20"/>
          <w:szCs w:val="20"/>
          <w:lang w:val="hr-HR"/>
        </w:rPr>
        <w:t>e</w:t>
      </w:r>
      <w:r w:rsidRPr="00B71AF4">
        <w:rPr>
          <w:rFonts w:ascii="Lora" w:hAnsi="Lora"/>
          <w:sz w:val="20"/>
          <w:szCs w:val="20"/>
          <w:lang w:val="hr-HR"/>
        </w:rPr>
        <w:t xml:space="preserve">, </w:t>
      </w:r>
      <w:r w:rsidR="00E9443B" w:rsidRPr="00B71AF4">
        <w:rPr>
          <w:rFonts w:ascii="Lora" w:hAnsi="Lora"/>
          <w:sz w:val="20"/>
          <w:szCs w:val="20"/>
          <w:lang w:val="hr-HR"/>
        </w:rPr>
        <w:t>on</w:t>
      </w:r>
      <w:r w:rsidRPr="00B71AF4">
        <w:rPr>
          <w:rFonts w:ascii="Lora" w:hAnsi="Lora"/>
          <w:sz w:val="20"/>
          <w:szCs w:val="20"/>
          <w:lang w:val="hr-HR"/>
        </w:rPr>
        <w:t xml:space="preserve"> mora biti informiran na pristupačan način</w:t>
      </w:r>
      <w:r w:rsidR="00541DB4" w:rsidRPr="00B71AF4">
        <w:rPr>
          <w:rFonts w:ascii="Lora" w:hAnsi="Lora"/>
          <w:sz w:val="20"/>
          <w:szCs w:val="20"/>
          <w:lang w:val="hr-HR"/>
        </w:rPr>
        <w:t xml:space="preserve">, </w:t>
      </w:r>
      <w:r w:rsidRPr="00B71AF4">
        <w:rPr>
          <w:rFonts w:ascii="Lora" w:hAnsi="Lora"/>
          <w:sz w:val="20"/>
          <w:szCs w:val="20"/>
          <w:lang w:val="hr-HR"/>
        </w:rPr>
        <w:t>obzir</w:t>
      </w:r>
      <w:r w:rsidR="00541DB4" w:rsidRPr="00B71AF4">
        <w:rPr>
          <w:rFonts w:ascii="Lora" w:hAnsi="Lora"/>
          <w:sz w:val="20"/>
          <w:szCs w:val="20"/>
          <w:lang w:val="hr-HR"/>
        </w:rPr>
        <w:t>om na njegovu</w:t>
      </w:r>
      <w:r w:rsidRPr="00B71AF4">
        <w:rPr>
          <w:rFonts w:ascii="Lora" w:hAnsi="Lora"/>
          <w:sz w:val="20"/>
          <w:szCs w:val="20"/>
          <w:lang w:val="hr-HR"/>
        </w:rPr>
        <w:t xml:space="preserve"> dob, obrazovanje i mentalne sposobnosti. Dobro informirani pacijenti mogu donositi odluke temeljene na pouzdanim informacijama iz pouzdanih izvora. </w:t>
      </w:r>
      <w:r w:rsidR="00F75E67" w:rsidRPr="00B71AF4">
        <w:rPr>
          <w:rFonts w:ascii="Lora" w:hAnsi="Lora"/>
          <w:sz w:val="20"/>
          <w:szCs w:val="20"/>
          <w:lang w:val="hr-HR"/>
        </w:rPr>
        <w:t>Valjana informiranost pacijenta preduvjet je i za informirani pristanak, tj. izjavu koja liječnika ili medicinskog istraživača opunomoćuje za provedbu određene mjere, terapije ili istraživanja. Informirani pristanak valjan je ako i samo ako je pristanku prethodila informiranost osobe o proceduri, ako je osoba dobivenu informaciju pravilno shvatila i na osnovi nje dobrovoljno dala ili ustegla pristanak (Faden, Ruth prema Sorta-Biljac, 2011 ). Pravo na obaviještenost regulirano je i zajamčeno Zakon o zaštiti prava pacijenata u Republici Hrvatskoj 11.12.2004.g.</w:t>
      </w:r>
    </w:p>
    <w:p w14:paraId="19284A25" w14:textId="77777777" w:rsidR="00F75E67" w:rsidRPr="00B71AF4" w:rsidRDefault="00F75E67" w:rsidP="00F75E67">
      <w:pPr>
        <w:jc w:val="both"/>
        <w:rPr>
          <w:rFonts w:ascii="Lora" w:hAnsi="Lora"/>
          <w:b/>
          <w:sz w:val="20"/>
          <w:szCs w:val="20"/>
          <w:lang w:val="hr-HR"/>
        </w:rPr>
      </w:pPr>
    </w:p>
    <w:p w14:paraId="684C1CBE" w14:textId="4C98B36D" w:rsidR="002A3C5D" w:rsidRPr="001D4BA0" w:rsidRDefault="00D76927" w:rsidP="001D4BA0">
      <w:pPr>
        <w:pStyle w:val="Naslov"/>
        <w:jc w:val="both"/>
        <w:rPr>
          <w:sz w:val="28"/>
          <w:szCs w:val="28"/>
          <w:lang w:val="hr-HR"/>
        </w:rPr>
      </w:pPr>
      <w:r w:rsidRPr="001D4BA0">
        <w:rPr>
          <w:sz w:val="28"/>
          <w:szCs w:val="28"/>
          <w:lang w:val="hr-HR"/>
        </w:rPr>
        <w:t>Health information needs and information behaviour of patients</w:t>
      </w:r>
    </w:p>
    <w:p w14:paraId="2D54AB08" w14:textId="75431FB0" w:rsidR="00943878" w:rsidRPr="0014594B" w:rsidRDefault="00CB73BD" w:rsidP="007F5181">
      <w:pPr>
        <w:spacing w:after="0"/>
        <w:jc w:val="both"/>
        <w:rPr>
          <w:rFonts w:ascii="Lora" w:hAnsi="Lora"/>
          <w:sz w:val="20"/>
          <w:szCs w:val="20"/>
        </w:rPr>
      </w:pPr>
      <w:r w:rsidRPr="00B71AF4">
        <w:rPr>
          <w:rFonts w:ascii="Lora" w:hAnsi="Lora"/>
          <w:sz w:val="20"/>
          <w:szCs w:val="20"/>
          <w:lang w:val="hr-HR"/>
        </w:rPr>
        <w:t xml:space="preserve">When an individual notices specific changes in their health, especially when faced with a diagnosed condition, they often simultaneously confront the fact that their existing knowledge is insufficient and inadequate to comprehend what is happening to their health, gain insight into their health status, and understand the necessary next steps to be taken. Consequently, various information needs arise. The concept of "information needs of patients" refers to the patients' expressed desire for more information on a specific subject, either verbally or through active information-seeking, to assist in better self-care (Forsythe et al., 1992). </w:t>
      </w:r>
      <w:bookmarkStart w:id="0" w:name="_Hlk155904107"/>
      <w:r w:rsidRPr="00B71AF4">
        <w:rPr>
          <w:rFonts w:ascii="Lora" w:hAnsi="Lora"/>
          <w:sz w:val="20"/>
          <w:szCs w:val="20"/>
          <w:lang w:val="hr-HR"/>
        </w:rPr>
        <w:t>Byström and Järvelin's model (1995) illustrates that as the complexity of the task increases, the need for more complex information grows to facilitate problem domain comprehension and problem-solving (Byström and Järvelin, 1995).</w:t>
      </w:r>
      <w:bookmarkEnd w:id="0"/>
      <w:r w:rsidRPr="00B71AF4">
        <w:rPr>
          <w:rFonts w:ascii="Lora" w:hAnsi="Lora"/>
          <w:sz w:val="20"/>
          <w:szCs w:val="20"/>
          <w:lang w:val="hr-HR"/>
        </w:rPr>
        <w:t xml:space="preserve"> A need is always instrumental, involving the attainment of a desired goal (Case, 2003, 78). In response to fulfilling information needs and attempting to bridge the gaps in existing knowledge, individuals seek information in various ways (Wilson and Walsh, 1996).</w:t>
      </w:r>
      <w:r w:rsidR="007F5181" w:rsidRPr="00B71AF4">
        <w:rPr>
          <w:rFonts w:ascii="Lora" w:hAnsi="Lora"/>
          <w:sz w:val="20"/>
          <w:szCs w:val="20"/>
        </w:rPr>
        <w:t xml:space="preserve"> </w:t>
      </w:r>
      <w:r w:rsidR="007F5181" w:rsidRPr="00B71AF4">
        <w:rPr>
          <w:rFonts w:ascii="Lora" w:hAnsi="Lora"/>
          <w:sz w:val="20"/>
          <w:szCs w:val="20"/>
          <w:lang w:val="hr-HR"/>
        </w:rPr>
        <w:t>The totality of an individual's behavioral manifestations in acquiring information and interacting with it, including their application and usage, is termed information behavior. It encompasses conscious efforts in information seeking,</w:t>
      </w:r>
      <w:r w:rsidR="007F5181" w:rsidRPr="0014594B">
        <w:rPr>
          <w:rFonts w:ascii="Lora" w:hAnsi="Lora"/>
          <w:sz w:val="20"/>
          <w:szCs w:val="20"/>
          <w:lang w:val="hr-HR"/>
        </w:rPr>
        <w:t xml:space="preserve"> as well as a range of unintentional and passive behaviors (such as glimpsing or encountering </w:t>
      </w:r>
      <w:r w:rsidR="007F5181" w:rsidRPr="0014594B">
        <w:rPr>
          <w:rFonts w:ascii="Lora" w:hAnsi="Lora"/>
          <w:sz w:val="20"/>
          <w:szCs w:val="20"/>
          <w:lang w:val="hr-HR"/>
        </w:rPr>
        <w:lastRenderedPageBreak/>
        <w:t>information), along with purposeful behaviors related to information that do not involve seeking, such as actively avoiding information (Case, 2003).</w:t>
      </w:r>
      <w:r w:rsidR="004D228B" w:rsidRPr="0014594B">
        <w:rPr>
          <w:rFonts w:ascii="Lora" w:hAnsi="Lora"/>
          <w:sz w:val="20"/>
          <w:szCs w:val="20"/>
        </w:rPr>
        <w:t xml:space="preserve"> </w:t>
      </w:r>
      <w:r w:rsidRPr="0014594B">
        <w:rPr>
          <w:rFonts w:ascii="Lora" w:hAnsi="Lora"/>
          <w:sz w:val="20"/>
          <w:szCs w:val="20"/>
        </w:rPr>
        <w:t>Different groups pursue distinct objectives in their quest for health information. When patients engage in information-seeking to enhance their well-being, this process becomes a pivotal factor in their decision-making concerning health-related matters, essentially constituting a health decision-making process (Aaronson, Mural &amp; Pfoutz, 2004). Dutta-Bergman (2004) further categorizes information channels into active and passive, finding that health-conscious individuals tend to favor active channels, while those less health-conscious lean towards passive channels. Health information-seeking behavior encompasses activities such as searching for, finding, and utilizing information pertaining to diseases, factors that pose a threat to health, and various health-related activities undertaken by an individual</w:t>
      </w:r>
      <w:r w:rsidRPr="0014594B">
        <w:rPr>
          <w:rFonts w:ascii="Lora" w:hAnsi="Lora"/>
          <w:sz w:val="20"/>
          <w:szCs w:val="20"/>
          <w:lang w:val="hr-HR"/>
        </w:rPr>
        <w:t xml:space="preserve"> (</w:t>
      </w:r>
      <w:r w:rsidRPr="0014594B">
        <w:rPr>
          <w:rFonts w:ascii="Lora" w:hAnsi="Lora" w:cs="Times New Roman"/>
          <w:sz w:val="20"/>
          <w:szCs w:val="20"/>
          <w:lang w:val="en-US"/>
        </w:rPr>
        <w:t>Lambert SD, Loiselle, 2007)</w:t>
      </w:r>
      <w:r w:rsidR="00206A7F" w:rsidRPr="0014594B">
        <w:rPr>
          <w:rFonts w:ascii="Lora" w:hAnsi="Lora"/>
          <w:sz w:val="20"/>
          <w:szCs w:val="20"/>
          <w:lang w:val="hr-HR"/>
        </w:rPr>
        <w:t>.</w:t>
      </w:r>
      <w:r w:rsidR="006134F8" w:rsidRPr="0014594B">
        <w:rPr>
          <w:rFonts w:ascii="Lora" w:hAnsi="Lora"/>
          <w:sz w:val="20"/>
          <w:szCs w:val="20"/>
          <w:lang w:val="hr-HR"/>
        </w:rPr>
        <w:t xml:space="preserve"> </w:t>
      </w:r>
      <w:r w:rsidR="007F5181" w:rsidRPr="0014594B">
        <w:rPr>
          <w:rFonts w:ascii="Lora" w:hAnsi="Lora"/>
          <w:sz w:val="20"/>
          <w:szCs w:val="20"/>
        </w:rPr>
        <w:t xml:space="preserve">Nevertheless, individuals vary in the extent of information they desire, and this is evident in their initiatives to seek such information. Patient questioning serves not only as a method of information seeking but also as a mechanism for patient engagement in the medical dialogue (Roter, 1984). Institutions such as clinics, libraries, or social service agencies are focused on problem-solving and typically provide a response of some kind, using their own language, vocabulary, and logic, whether it is beneficial for the client/user/patient or not (Case, 2003). </w:t>
      </w:r>
      <w:r w:rsidR="00D86F08" w:rsidRPr="0014594B">
        <w:rPr>
          <w:rFonts w:ascii="Lora" w:hAnsi="Lora"/>
          <w:sz w:val="20"/>
          <w:szCs w:val="20"/>
        </w:rPr>
        <w:t xml:space="preserve">While it is the role of the physician to fully educate patients, with the increased volume of information and its availability in various sources accessible through the internet and elsewhere, patients often feel the need to independently research about their diagnosis and their specific medical conditions. </w:t>
      </w:r>
      <w:r w:rsidR="00B23F8B" w:rsidRPr="0014594B">
        <w:rPr>
          <w:rFonts w:ascii="Lora" w:hAnsi="Lora"/>
          <w:sz w:val="20"/>
          <w:szCs w:val="20"/>
        </w:rPr>
        <w:t>Lambert and Loiselle's (2007) thorough examination of the concept of health information-seeking behavior identified definitions that encompass actions or behaviors utilized to acquire knowledge, clarify or confirm existing knowledge, address queries, identify sources of information, or demonstrate coping strategies.</w:t>
      </w:r>
    </w:p>
    <w:p w14:paraId="79F6BEEE" w14:textId="77777777" w:rsidR="000C2D51" w:rsidRPr="00FC795F" w:rsidRDefault="000C2D51" w:rsidP="00FC795F">
      <w:pPr>
        <w:pStyle w:val="Naslov"/>
        <w:jc w:val="both"/>
        <w:rPr>
          <w:sz w:val="28"/>
          <w:szCs w:val="28"/>
        </w:rPr>
      </w:pPr>
    </w:p>
    <w:p w14:paraId="3EAE9293" w14:textId="676966FB" w:rsidR="007F5181" w:rsidRPr="00FC795F" w:rsidRDefault="00F47589" w:rsidP="00FC795F">
      <w:pPr>
        <w:pStyle w:val="Naslov"/>
        <w:jc w:val="both"/>
        <w:rPr>
          <w:sz w:val="28"/>
          <w:szCs w:val="28"/>
        </w:rPr>
      </w:pPr>
      <w:r w:rsidRPr="00FC795F">
        <w:rPr>
          <w:sz w:val="28"/>
          <w:szCs w:val="28"/>
        </w:rPr>
        <w:t>Insights</w:t>
      </w:r>
      <w:r w:rsidR="000F349B" w:rsidRPr="00FC795F">
        <w:rPr>
          <w:sz w:val="28"/>
          <w:szCs w:val="28"/>
        </w:rPr>
        <w:t xml:space="preserve"> from pr</w:t>
      </w:r>
      <w:r w:rsidRPr="00FC795F">
        <w:rPr>
          <w:sz w:val="28"/>
          <w:szCs w:val="28"/>
        </w:rPr>
        <w:t>ior</w:t>
      </w:r>
      <w:r w:rsidR="000F349B" w:rsidRPr="00FC795F">
        <w:rPr>
          <w:sz w:val="28"/>
          <w:szCs w:val="28"/>
        </w:rPr>
        <w:t xml:space="preserve"> research of information needs</w:t>
      </w:r>
      <w:r w:rsidR="00EA604E" w:rsidRPr="00FC795F">
        <w:rPr>
          <w:sz w:val="28"/>
          <w:szCs w:val="28"/>
        </w:rPr>
        <w:t xml:space="preserve"> and </w:t>
      </w:r>
      <w:r w:rsidR="00A91B78" w:rsidRPr="00FC795F">
        <w:rPr>
          <w:sz w:val="28"/>
          <w:szCs w:val="28"/>
        </w:rPr>
        <w:t>i</w:t>
      </w:r>
      <w:r w:rsidR="000F349B" w:rsidRPr="00FC795F">
        <w:rPr>
          <w:sz w:val="28"/>
          <w:szCs w:val="28"/>
        </w:rPr>
        <w:t xml:space="preserve">nformation </w:t>
      </w:r>
      <w:r w:rsidR="00A91B78" w:rsidRPr="00FC795F">
        <w:rPr>
          <w:sz w:val="28"/>
          <w:szCs w:val="28"/>
        </w:rPr>
        <w:t>b</w:t>
      </w:r>
      <w:r w:rsidR="000F349B" w:rsidRPr="00FC795F">
        <w:rPr>
          <w:sz w:val="28"/>
          <w:szCs w:val="28"/>
        </w:rPr>
        <w:t xml:space="preserve">ehaviour </w:t>
      </w:r>
      <w:r w:rsidR="003830A9" w:rsidRPr="00FC795F">
        <w:rPr>
          <w:sz w:val="28"/>
          <w:szCs w:val="28"/>
        </w:rPr>
        <w:t>of patients</w:t>
      </w:r>
      <w:r w:rsidR="006134F8" w:rsidRPr="00FC795F">
        <w:rPr>
          <w:sz w:val="28"/>
          <w:szCs w:val="28"/>
        </w:rPr>
        <w:t xml:space="preserve"> </w:t>
      </w:r>
    </w:p>
    <w:p w14:paraId="42522149" w14:textId="77777777" w:rsidR="00C63AFF" w:rsidRDefault="00C63AFF" w:rsidP="00ED7922">
      <w:pPr>
        <w:spacing w:after="0"/>
        <w:jc w:val="both"/>
        <w:rPr>
          <w:rFonts w:ascii="Lora" w:hAnsi="Lora"/>
          <w:color w:val="00B0F0"/>
          <w:sz w:val="20"/>
          <w:szCs w:val="20"/>
        </w:rPr>
      </w:pPr>
    </w:p>
    <w:p w14:paraId="7425BF19" w14:textId="77777777" w:rsidR="009406BF" w:rsidRPr="002C5899" w:rsidRDefault="00E753BC" w:rsidP="00E753BC">
      <w:pPr>
        <w:jc w:val="both"/>
        <w:rPr>
          <w:rFonts w:ascii="Lora" w:hAnsi="Lora"/>
          <w:sz w:val="20"/>
          <w:szCs w:val="20"/>
        </w:rPr>
      </w:pPr>
      <w:bookmarkStart w:id="1" w:name="_GoBack"/>
      <w:r w:rsidRPr="002C5899">
        <w:rPr>
          <w:rFonts w:ascii="Lora" w:hAnsi="Lora"/>
          <w:sz w:val="20"/>
          <w:szCs w:val="20"/>
        </w:rPr>
        <w:t xml:space="preserve">Patients often seek information for medical decision-making, reassurance, or simply to gain knowledge. While traditional sources like magazines, doctors, television, and books are commonly relied upon, non-traditional sources such as the Internet are gaining popularity (Gollop, 1997; Maibach, Weber, Massett, Hancock, &amp; Price, 2006; Tu &amp; Hargraves, 2003). </w:t>
      </w:r>
    </w:p>
    <w:p w14:paraId="4D17A590" w14:textId="77777777" w:rsidR="009406BF" w:rsidRPr="002C5899" w:rsidRDefault="00E753BC" w:rsidP="009406BF">
      <w:pPr>
        <w:jc w:val="both"/>
        <w:rPr>
          <w:rFonts w:ascii="Lora" w:hAnsi="Lora"/>
          <w:sz w:val="20"/>
          <w:szCs w:val="20"/>
        </w:rPr>
      </w:pPr>
      <w:r w:rsidRPr="002C5899">
        <w:rPr>
          <w:rFonts w:ascii="Lora" w:hAnsi="Lora"/>
          <w:sz w:val="20"/>
          <w:szCs w:val="20"/>
        </w:rPr>
        <w:t xml:space="preserve">Ramanadhan and Viswanath (2006) classify patients into 'seekers' and 'non-seekers,' with the latter group likely having lower incomes, less education, and lower health consciousness. </w:t>
      </w:r>
      <w:r w:rsidR="009406BF" w:rsidRPr="002C5899">
        <w:rPr>
          <w:rFonts w:ascii="Lora" w:hAnsi="Lora"/>
          <w:sz w:val="20"/>
          <w:szCs w:val="20"/>
        </w:rPr>
        <w:t xml:space="preserve">The type and amount of information wanted vary among individuals, influenced by factors such as cancer type, disease stage, treatment, age, sex, cultural and educational background [4, 5] (Gek Phin Chua1, Hiang Khoon Tan2,3, and Mihir Gandhi 4,5). </w:t>
      </w:r>
    </w:p>
    <w:p w14:paraId="2C5B7EAE" w14:textId="77777777" w:rsidR="009406BF" w:rsidRPr="002C5899" w:rsidRDefault="009406BF" w:rsidP="00E753BC">
      <w:pPr>
        <w:jc w:val="both"/>
        <w:rPr>
          <w:rFonts w:ascii="Lora" w:hAnsi="Lora"/>
          <w:sz w:val="20"/>
          <w:szCs w:val="20"/>
        </w:rPr>
      </w:pPr>
    </w:p>
    <w:p w14:paraId="7ADFD6DA" w14:textId="1F3762AD" w:rsidR="009406BF" w:rsidRPr="002C5899" w:rsidRDefault="00E753BC" w:rsidP="00E753BC">
      <w:pPr>
        <w:jc w:val="both"/>
        <w:rPr>
          <w:rFonts w:ascii="Lora" w:hAnsi="Lora"/>
          <w:sz w:val="20"/>
          <w:szCs w:val="20"/>
        </w:rPr>
      </w:pPr>
      <w:r w:rsidRPr="002C5899">
        <w:rPr>
          <w:rFonts w:ascii="Lora" w:hAnsi="Lora"/>
          <w:sz w:val="20"/>
          <w:szCs w:val="20"/>
        </w:rPr>
        <w:lastRenderedPageBreak/>
        <w:t xml:space="preserve">Diverse patients approach to information-seeking from doctors exist, with varying treatment priorities and preferences for different amounts and types of information about their disease [5]. </w:t>
      </w:r>
    </w:p>
    <w:p w14:paraId="23378964" w14:textId="77777777" w:rsidR="009406BF" w:rsidRPr="002C5899" w:rsidRDefault="00E753BC" w:rsidP="00E753BC">
      <w:pPr>
        <w:jc w:val="both"/>
        <w:rPr>
          <w:rFonts w:ascii="Lora" w:hAnsi="Lora"/>
          <w:sz w:val="20"/>
          <w:szCs w:val="20"/>
        </w:rPr>
      </w:pPr>
      <w:r w:rsidRPr="002C5899">
        <w:rPr>
          <w:rFonts w:ascii="Lora" w:hAnsi="Lora"/>
          <w:sz w:val="20"/>
          <w:szCs w:val="20"/>
        </w:rPr>
        <w:t xml:space="preserve">The participation of patients in decision-making depends on being provided with sufficient suitable information [6]. </w:t>
      </w:r>
    </w:p>
    <w:p w14:paraId="628AF975" w14:textId="78425158" w:rsidR="00E753BC" w:rsidRPr="002C5899" w:rsidRDefault="00E753BC" w:rsidP="00E753BC">
      <w:pPr>
        <w:jc w:val="both"/>
        <w:rPr>
          <w:rFonts w:ascii="Lora" w:hAnsi="Lora"/>
          <w:sz w:val="20"/>
          <w:szCs w:val="20"/>
        </w:rPr>
      </w:pPr>
      <w:r w:rsidRPr="002C5899">
        <w:rPr>
          <w:rFonts w:ascii="Lora" w:hAnsi="Lora"/>
          <w:sz w:val="20"/>
          <w:szCs w:val="20"/>
        </w:rPr>
        <w:t>Despite efforts to disseminate information, aspects of cancer, including causes and treatment options, remain incompletely understood by many patients.</w:t>
      </w:r>
    </w:p>
    <w:p w14:paraId="07C991E5" w14:textId="77777777" w:rsidR="009406BF" w:rsidRPr="002C5899" w:rsidRDefault="00E753BC" w:rsidP="00E753BC">
      <w:pPr>
        <w:jc w:val="both"/>
        <w:rPr>
          <w:rFonts w:ascii="Lora" w:hAnsi="Lora"/>
          <w:sz w:val="20"/>
          <w:szCs w:val="20"/>
        </w:rPr>
      </w:pPr>
      <w:bookmarkStart w:id="2" w:name="_Hlk155901487"/>
      <w:r w:rsidRPr="002C5899">
        <w:rPr>
          <w:rFonts w:ascii="Lora" w:hAnsi="Lora"/>
          <w:sz w:val="20"/>
          <w:szCs w:val="20"/>
        </w:rPr>
        <w:t xml:space="preserve">Recent studies indicate that, despite increasing awareness among clinicians about the information needs of cancer patients, some patients feel they do not receive enough clear and understandable information (Warren et al., 2014; Alamanou et al., 2016; Wittmann et al., 2010). </w:t>
      </w:r>
    </w:p>
    <w:bookmarkEnd w:id="2"/>
    <w:p w14:paraId="77F6A362" w14:textId="77777777" w:rsidR="009406BF" w:rsidRPr="002C5899" w:rsidRDefault="00E753BC" w:rsidP="00E753BC">
      <w:pPr>
        <w:jc w:val="both"/>
        <w:rPr>
          <w:rFonts w:ascii="Lora" w:hAnsi="Lora"/>
          <w:sz w:val="20"/>
          <w:szCs w:val="20"/>
        </w:rPr>
      </w:pPr>
      <w:r w:rsidRPr="002C5899">
        <w:rPr>
          <w:rFonts w:ascii="Lora" w:hAnsi="Lora"/>
          <w:sz w:val="20"/>
          <w:szCs w:val="20"/>
        </w:rPr>
        <w:t xml:space="preserve">Some patients actively seek substantial information, while others do not seek any information from their doctors (Morey, 2007). Discrepancies in satisfaction levels between high and low information seekers exist. The Internet is a major source for patients seeking answers, but discerning credible and accurate information can be challenging (Andreassen et al., 2007) (Hart, Henwood, &amp; Wyatt, 2004). Patients may be 'scanners' rather than 'seekers' of information, and </w:t>
      </w:r>
      <w:bookmarkStart w:id="3" w:name="_Hlk155901749"/>
      <w:r w:rsidRPr="002C5899">
        <w:rPr>
          <w:rFonts w:ascii="Lora" w:hAnsi="Lora"/>
          <w:sz w:val="20"/>
          <w:szCs w:val="20"/>
        </w:rPr>
        <w:t>doctors may misinterpret patients' desire for more information (Waitzkin, 1991).</w:t>
      </w:r>
      <w:r w:rsidR="007133FC" w:rsidRPr="002C5899">
        <w:rPr>
          <w:rFonts w:ascii="Lora" w:hAnsi="Lora"/>
          <w:sz w:val="20"/>
          <w:szCs w:val="20"/>
        </w:rPr>
        <w:t xml:space="preserve"> </w:t>
      </w:r>
    </w:p>
    <w:bookmarkEnd w:id="3"/>
    <w:p w14:paraId="3F03DC63" w14:textId="32FB9101" w:rsidR="007133FC" w:rsidRPr="002C5899" w:rsidRDefault="00E753BC" w:rsidP="00E753BC">
      <w:pPr>
        <w:jc w:val="both"/>
        <w:rPr>
          <w:rFonts w:ascii="Lora" w:hAnsi="Lora"/>
          <w:sz w:val="20"/>
          <w:szCs w:val="20"/>
        </w:rPr>
      </w:pPr>
      <w:r w:rsidRPr="002C5899">
        <w:rPr>
          <w:rFonts w:ascii="Lora" w:hAnsi="Lora"/>
          <w:sz w:val="20"/>
          <w:szCs w:val="20"/>
        </w:rPr>
        <w:t xml:space="preserve">As the role of doctors shifts towards shared decision-making, patients proactively seek information to make more informed decisions (Beisecker and Beisecker, 1990; Brock &amp; Wartman, 1990; Siminoff &amp; Fetting, 1991; Sutherland et al., 1989). The need to seek health information depends on socio-demographic variables, media preferences, and individual differences (Hensel et al., 2010). </w:t>
      </w:r>
      <w:bookmarkStart w:id="4" w:name="_Hlk155894068"/>
      <w:r w:rsidRPr="002C5899">
        <w:rPr>
          <w:rFonts w:ascii="Lora" w:hAnsi="Lora"/>
          <w:sz w:val="20"/>
          <w:szCs w:val="20"/>
        </w:rPr>
        <w:t>Patients facing life-threatening diseases tend to express a greater inclination towards seeking information compared to those dealing with chronic illnesses (Blanchard, Labrecque, Ruckdeschel, &amp; Blanchard, 1988; Molleman et al., 1984; Newall, Gadd, &amp; Priestman, 1987; Reynolds, Sanson-Fisher, Poole, Harker, &amp; Byrne, 1981; Sutherland et al., 1989).</w:t>
      </w:r>
    </w:p>
    <w:bookmarkEnd w:id="4"/>
    <w:bookmarkEnd w:id="1"/>
    <w:p w14:paraId="0948CCC2" w14:textId="77777777" w:rsidR="007133FC" w:rsidRDefault="007133FC" w:rsidP="00E753BC">
      <w:pPr>
        <w:jc w:val="both"/>
        <w:rPr>
          <w:rFonts w:ascii="Lora" w:hAnsi="Lora"/>
          <w:color w:val="00B050"/>
          <w:sz w:val="28"/>
          <w:szCs w:val="28"/>
        </w:rPr>
      </w:pPr>
    </w:p>
    <w:p w14:paraId="185D8DD5" w14:textId="122AA6AC" w:rsidR="002A3C5D" w:rsidRPr="00FC795F" w:rsidRDefault="002A3C5D" w:rsidP="00FC795F">
      <w:pPr>
        <w:pStyle w:val="Naslov"/>
        <w:jc w:val="both"/>
        <w:rPr>
          <w:sz w:val="28"/>
          <w:szCs w:val="28"/>
        </w:rPr>
      </w:pPr>
      <w:r w:rsidRPr="00FC795F">
        <w:rPr>
          <w:sz w:val="28"/>
          <w:szCs w:val="28"/>
        </w:rPr>
        <w:t>Research objectives</w:t>
      </w:r>
    </w:p>
    <w:p w14:paraId="582A310D" w14:textId="3796F926" w:rsidR="00D511C4" w:rsidRPr="00FC795F" w:rsidRDefault="00347F4E" w:rsidP="002E137E">
      <w:pPr>
        <w:jc w:val="both"/>
        <w:rPr>
          <w:rFonts w:ascii="Lora" w:hAnsi="Lora"/>
          <w:sz w:val="20"/>
          <w:szCs w:val="20"/>
        </w:rPr>
      </w:pPr>
      <w:r w:rsidRPr="00FC795F">
        <w:rPr>
          <w:rFonts w:ascii="Lora" w:hAnsi="Lora"/>
          <w:sz w:val="20"/>
          <w:szCs w:val="20"/>
        </w:rPr>
        <w:t xml:space="preserve">A minority of the articles explored the needs of tumor patients through direct inquiry, and only a few provided insights into how, where, and when they were seeking information. Also, very few studies have segregated tumor patients on the basis of their information seeking behavior. Nevertheless, there is a lack of data concerning the information needs and </w:t>
      </w:r>
      <w:r w:rsidR="004C499C" w:rsidRPr="00FC795F">
        <w:rPr>
          <w:rFonts w:ascii="Lora" w:hAnsi="Lora"/>
          <w:sz w:val="20"/>
          <w:szCs w:val="20"/>
        </w:rPr>
        <w:t>I</w:t>
      </w:r>
      <w:r w:rsidRPr="00FC795F">
        <w:rPr>
          <w:rFonts w:ascii="Lora" w:hAnsi="Lora"/>
          <w:sz w:val="20"/>
          <w:szCs w:val="20"/>
        </w:rPr>
        <w:t xml:space="preserve">nformation Seeking Behavior (ISB) of </w:t>
      </w:r>
      <w:r w:rsidR="004C499C" w:rsidRPr="00FC795F">
        <w:rPr>
          <w:rFonts w:ascii="Lora" w:hAnsi="Lora"/>
          <w:sz w:val="20"/>
          <w:szCs w:val="20"/>
        </w:rPr>
        <w:t>B</w:t>
      </w:r>
      <w:r w:rsidRPr="00FC795F">
        <w:rPr>
          <w:rFonts w:ascii="Lora" w:hAnsi="Lora"/>
          <w:sz w:val="20"/>
          <w:szCs w:val="20"/>
        </w:rPr>
        <w:t xml:space="preserve">rain </w:t>
      </w:r>
      <w:r w:rsidR="004C499C" w:rsidRPr="00FC795F">
        <w:rPr>
          <w:rFonts w:ascii="Lora" w:hAnsi="Lora"/>
          <w:sz w:val="20"/>
          <w:szCs w:val="20"/>
        </w:rPr>
        <w:t>T</w:t>
      </w:r>
      <w:r w:rsidRPr="00FC795F">
        <w:rPr>
          <w:rFonts w:ascii="Lora" w:hAnsi="Lora"/>
          <w:sz w:val="20"/>
          <w:szCs w:val="20"/>
        </w:rPr>
        <w:t xml:space="preserve">umor </w:t>
      </w:r>
      <w:r w:rsidR="004C499C" w:rsidRPr="00FC795F">
        <w:rPr>
          <w:rFonts w:ascii="Lora" w:hAnsi="Lora"/>
          <w:sz w:val="20"/>
          <w:szCs w:val="20"/>
        </w:rPr>
        <w:t>P</w:t>
      </w:r>
      <w:r w:rsidR="00B835E1" w:rsidRPr="00FC795F">
        <w:rPr>
          <w:rFonts w:ascii="Lora" w:hAnsi="Lora"/>
          <w:sz w:val="20"/>
          <w:szCs w:val="20"/>
        </w:rPr>
        <w:t>a</w:t>
      </w:r>
      <w:r w:rsidRPr="00FC795F">
        <w:rPr>
          <w:rFonts w:ascii="Lora" w:hAnsi="Lora"/>
          <w:sz w:val="20"/>
          <w:szCs w:val="20"/>
        </w:rPr>
        <w:t xml:space="preserve">tients </w:t>
      </w:r>
      <w:r w:rsidR="004C499C" w:rsidRPr="00FC795F">
        <w:rPr>
          <w:rFonts w:ascii="Lora" w:hAnsi="Lora"/>
          <w:sz w:val="20"/>
          <w:szCs w:val="20"/>
        </w:rPr>
        <w:t xml:space="preserve">(BTP) </w:t>
      </w:r>
      <w:r w:rsidRPr="00FC795F">
        <w:rPr>
          <w:rFonts w:ascii="Lora" w:hAnsi="Lora"/>
          <w:sz w:val="20"/>
          <w:szCs w:val="20"/>
        </w:rPr>
        <w:t xml:space="preserve">during the pre- or postoperative period. Such research has not been conducted in Republic of Croatia so far, so information needs and information seeking behaviour of </w:t>
      </w:r>
      <w:r w:rsidR="004C499C" w:rsidRPr="00FC795F">
        <w:rPr>
          <w:rFonts w:ascii="Lora" w:hAnsi="Lora"/>
          <w:sz w:val="20"/>
          <w:szCs w:val="20"/>
        </w:rPr>
        <w:t>BTP</w:t>
      </w:r>
      <w:r w:rsidRPr="00FC795F">
        <w:rPr>
          <w:rFonts w:ascii="Lora" w:hAnsi="Lora"/>
          <w:sz w:val="20"/>
          <w:szCs w:val="20"/>
        </w:rPr>
        <w:t xml:space="preserve"> </w:t>
      </w:r>
      <w:r w:rsidR="00D511C4" w:rsidRPr="00FC795F">
        <w:rPr>
          <w:rFonts w:ascii="Lora" w:hAnsi="Lora"/>
          <w:sz w:val="20"/>
          <w:szCs w:val="20"/>
        </w:rPr>
        <w:t>in this country</w:t>
      </w:r>
      <w:r w:rsidRPr="00FC795F">
        <w:rPr>
          <w:rFonts w:ascii="Lora" w:hAnsi="Lora"/>
          <w:sz w:val="20"/>
          <w:szCs w:val="20"/>
        </w:rPr>
        <w:t xml:space="preserve"> are not well known. </w:t>
      </w:r>
      <w:r w:rsidR="003830A9" w:rsidRPr="00FC795F">
        <w:rPr>
          <w:rFonts w:ascii="Lora" w:hAnsi="Lora"/>
          <w:sz w:val="20"/>
          <w:szCs w:val="20"/>
        </w:rPr>
        <w:t>The data reported here is unique in that it was obtained directly from patients</w:t>
      </w:r>
      <w:r w:rsidRPr="00FC795F">
        <w:rPr>
          <w:rFonts w:ascii="Lora" w:hAnsi="Lora"/>
          <w:sz w:val="20"/>
          <w:szCs w:val="20"/>
        </w:rPr>
        <w:t>.</w:t>
      </w:r>
      <w:r w:rsidR="00D511C4" w:rsidRPr="00FC795F">
        <w:rPr>
          <w:rFonts w:ascii="Lora" w:hAnsi="Lora"/>
          <w:sz w:val="20"/>
          <w:szCs w:val="20"/>
        </w:rPr>
        <w:t xml:space="preserve"> The aim of this research is to understand the information-seeking behavior of </w:t>
      </w:r>
      <w:r w:rsidR="004C499C" w:rsidRPr="00FC795F">
        <w:rPr>
          <w:rFonts w:ascii="Lora" w:hAnsi="Lora"/>
          <w:sz w:val="20"/>
          <w:szCs w:val="20"/>
        </w:rPr>
        <w:t>BTP</w:t>
      </w:r>
      <w:r w:rsidR="00D511C4" w:rsidRPr="00FC795F">
        <w:rPr>
          <w:rFonts w:ascii="Lora" w:hAnsi="Lora"/>
          <w:sz w:val="20"/>
          <w:szCs w:val="20"/>
        </w:rPr>
        <w:t xml:space="preserve"> who are awaiting surgery or have already undergone the procedure. By identifying the triggers that prompt information seeking, it becomes possible to encourage these patients to seek relevant information. It is also crucial to comprehend the </w:t>
      </w:r>
      <w:r w:rsidR="00D511C4" w:rsidRPr="00FC795F">
        <w:rPr>
          <w:rFonts w:ascii="Lora" w:hAnsi="Lora"/>
          <w:sz w:val="20"/>
          <w:szCs w:val="20"/>
        </w:rPr>
        <w:lastRenderedPageBreak/>
        <w:t>currently available information sources and factors or motivations driving information-seeking behavior (ISB).</w:t>
      </w:r>
    </w:p>
    <w:p w14:paraId="2B0009EB" w14:textId="41980084" w:rsidR="00C84A60" w:rsidRPr="00FC795F" w:rsidRDefault="00C84A60" w:rsidP="002E137E">
      <w:pPr>
        <w:jc w:val="both"/>
        <w:rPr>
          <w:rFonts w:ascii="Lora" w:hAnsi="Lora"/>
          <w:sz w:val="20"/>
          <w:szCs w:val="20"/>
        </w:rPr>
      </w:pPr>
      <w:r w:rsidRPr="00FC795F">
        <w:rPr>
          <w:rFonts w:ascii="Lora" w:hAnsi="Lora"/>
          <w:sz w:val="20"/>
          <w:szCs w:val="20"/>
        </w:rPr>
        <w:t>In this context, the following research questions assume relevance:</w:t>
      </w:r>
    </w:p>
    <w:p w14:paraId="17AFB7C5" w14:textId="0BFC7491" w:rsidR="006134F8" w:rsidRPr="00FC795F" w:rsidRDefault="006134F8" w:rsidP="00D511C4">
      <w:pPr>
        <w:jc w:val="both"/>
        <w:rPr>
          <w:rFonts w:ascii="Lora" w:hAnsi="Lora"/>
          <w:sz w:val="20"/>
          <w:szCs w:val="20"/>
        </w:rPr>
      </w:pPr>
      <w:r w:rsidRPr="00FC795F">
        <w:rPr>
          <w:rFonts w:ascii="Lora" w:hAnsi="Lora"/>
          <w:sz w:val="20"/>
          <w:szCs w:val="20"/>
        </w:rPr>
        <w:t xml:space="preserve">    </w:t>
      </w:r>
      <w:r w:rsidR="00383CC6" w:rsidRPr="00FC795F">
        <w:rPr>
          <w:rFonts w:ascii="Lora" w:hAnsi="Lora"/>
          <w:sz w:val="20"/>
          <w:szCs w:val="20"/>
        </w:rPr>
        <w:t xml:space="preserve">RQ 1: </w:t>
      </w:r>
      <w:r w:rsidRPr="00FC795F">
        <w:rPr>
          <w:rFonts w:ascii="Lora" w:hAnsi="Lora"/>
          <w:sz w:val="20"/>
          <w:szCs w:val="20"/>
        </w:rPr>
        <w:t xml:space="preserve">What information needs do </w:t>
      </w:r>
      <w:r w:rsidR="004C499C" w:rsidRPr="00FC795F">
        <w:rPr>
          <w:rFonts w:ascii="Lora" w:hAnsi="Lora"/>
          <w:sz w:val="20"/>
          <w:szCs w:val="20"/>
        </w:rPr>
        <w:t>BTP</w:t>
      </w:r>
      <w:r w:rsidRPr="00FC795F">
        <w:rPr>
          <w:rFonts w:ascii="Lora" w:hAnsi="Lora"/>
          <w:sz w:val="20"/>
          <w:szCs w:val="20"/>
        </w:rPr>
        <w:t xml:space="preserve"> have in the pre- and post-operative periods?</w:t>
      </w:r>
    </w:p>
    <w:p w14:paraId="4B29BF95" w14:textId="29E4344D" w:rsidR="006134F8" w:rsidRPr="00FC795F" w:rsidRDefault="006134F8" w:rsidP="00D511C4">
      <w:pPr>
        <w:jc w:val="both"/>
        <w:rPr>
          <w:rFonts w:ascii="Lora" w:hAnsi="Lora"/>
          <w:sz w:val="20"/>
          <w:szCs w:val="20"/>
        </w:rPr>
      </w:pPr>
      <w:bookmarkStart w:id="5" w:name="_Hlk155802519"/>
      <w:r w:rsidRPr="00FC795F">
        <w:rPr>
          <w:rFonts w:ascii="Lora" w:hAnsi="Lora"/>
          <w:sz w:val="20"/>
          <w:szCs w:val="20"/>
        </w:rPr>
        <w:t xml:space="preserve">    </w:t>
      </w:r>
      <w:r w:rsidR="00383CC6" w:rsidRPr="00FC795F">
        <w:rPr>
          <w:rFonts w:ascii="Lora" w:hAnsi="Lora"/>
          <w:sz w:val="20"/>
          <w:szCs w:val="20"/>
        </w:rPr>
        <w:t xml:space="preserve">RQ 2: </w:t>
      </w:r>
      <w:r w:rsidRPr="00FC795F">
        <w:rPr>
          <w:rFonts w:ascii="Lora" w:hAnsi="Lora"/>
          <w:sz w:val="20"/>
          <w:szCs w:val="20"/>
        </w:rPr>
        <w:t xml:space="preserve">How do </w:t>
      </w:r>
      <w:r w:rsidR="004C499C" w:rsidRPr="00FC795F">
        <w:rPr>
          <w:rFonts w:ascii="Lora" w:hAnsi="Lora"/>
          <w:sz w:val="20"/>
          <w:szCs w:val="20"/>
        </w:rPr>
        <w:t>BTP</w:t>
      </w:r>
      <w:r w:rsidRPr="00FC795F">
        <w:rPr>
          <w:rFonts w:ascii="Lora" w:hAnsi="Lora"/>
          <w:sz w:val="20"/>
          <w:szCs w:val="20"/>
        </w:rPr>
        <w:t xml:space="preserve"> acquire information about their primary illness and surgery?</w:t>
      </w:r>
    </w:p>
    <w:p w14:paraId="44D6DF40" w14:textId="1CD68E55" w:rsidR="00A119D9" w:rsidRPr="00FC795F" w:rsidRDefault="006134F8" w:rsidP="00D511C4">
      <w:pPr>
        <w:jc w:val="both"/>
        <w:rPr>
          <w:rFonts w:ascii="Lora" w:hAnsi="Lora"/>
          <w:sz w:val="20"/>
          <w:szCs w:val="20"/>
        </w:rPr>
      </w:pPr>
      <w:bookmarkStart w:id="6" w:name="_Hlk155734036"/>
      <w:bookmarkEnd w:id="5"/>
      <w:r w:rsidRPr="00FC795F">
        <w:rPr>
          <w:rFonts w:ascii="Lora" w:hAnsi="Lora"/>
          <w:sz w:val="20"/>
          <w:szCs w:val="20"/>
        </w:rPr>
        <w:t xml:space="preserve">    </w:t>
      </w:r>
      <w:r w:rsidR="00383CC6" w:rsidRPr="00FC795F">
        <w:rPr>
          <w:rFonts w:ascii="Lora" w:hAnsi="Lora"/>
          <w:sz w:val="20"/>
          <w:szCs w:val="20"/>
        </w:rPr>
        <w:t xml:space="preserve">RQ </w:t>
      </w:r>
      <w:r w:rsidR="00913A9B" w:rsidRPr="00FC795F">
        <w:rPr>
          <w:rFonts w:ascii="Lora" w:hAnsi="Lora"/>
          <w:sz w:val="20"/>
          <w:szCs w:val="20"/>
        </w:rPr>
        <w:t>3</w:t>
      </w:r>
      <w:r w:rsidR="00383CC6" w:rsidRPr="00FC795F">
        <w:rPr>
          <w:rFonts w:ascii="Lora" w:hAnsi="Lora"/>
          <w:sz w:val="20"/>
          <w:szCs w:val="20"/>
        </w:rPr>
        <w:t xml:space="preserve">: </w:t>
      </w:r>
      <w:r w:rsidRPr="00FC795F">
        <w:rPr>
          <w:rFonts w:ascii="Lora" w:hAnsi="Lora"/>
          <w:sz w:val="20"/>
          <w:szCs w:val="20"/>
        </w:rPr>
        <w:t xml:space="preserve">What are the forms of information behavior exhibited by </w:t>
      </w:r>
      <w:r w:rsidR="004C499C" w:rsidRPr="00FC795F">
        <w:rPr>
          <w:rFonts w:ascii="Lora" w:hAnsi="Lora"/>
          <w:sz w:val="20"/>
          <w:szCs w:val="20"/>
        </w:rPr>
        <w:t>BTP</w:t>
      </w:r>
      <w:r w:rsidRPr="00FC795F">
        <w:rPr>
          <w:rFonts w:ascii="Lora" w:hAnsi="Lora"/>
          <w:sz w:val="20"/>
          <w:szCs w:val="20"/>
        </w:rPr>
        <w:t xml:space="preserve"> before and after surgery?</w:t>
      </w:r>
    </w:p>
    <w:bookmarkEnd w:id="6"/>
    <w:p w14:paraId="1AD4D44C" w14:textId="77777777" w:rsidR="00C84A60" w:rsidRPr="00CB73BD" w:rsidRDefault="00C84A60" w:rsidP="002E137E">
      <w:pPr>
        <w:jc w:val="both"/>
        <w:rPr>
          <w:rFonts w:ascii="Lora" w:hAnsi="Lora"/>
          <w:color w:val="00B0F0"/>
        </w:rPr>
      </w:pPr>
    </w:p>
    <w:p w14:paraId="10C135A1" w14:textId="022FA806" w:rsidR="002A3C5D" w:rsidRPr="00F01639" w:rsidRDefault="002A3C5D" w:rsidP="002E137E">
      <w:pPr>
        <w:jc w:val="both"/>
        <w:rPr>
          <w:rFonts w:ascii="Lora" w:hAnsi="Lora"/>
          <w:b/>
          <w:sz w:val="20"/>
          <w:szCs w:val="20"/>
        </w:rPr>
      </w:pPr>
      <w:bookmarkStart w:id="7" w:name="_Hlk155627351"/>
      <w:r w:rsidRPr="00F01639">
        <w:rPr>
          <w:rFonts w:ascii="Lora" w:hAnsi="Lora"/>
          <w:b/>
          <w:sz w:val="28"/>
          <w:szCs w:val="28"/>
        </w:rPr>
        <w:t>Methods</w:t>
      </w:r>
    </w:p>
    <w:p w14:paraId="4608A148" w14:textId="689689F3" w:rsidR="002A3C5D" w:rsidRDefault="00222656" w:rsidP="002E137E">
      <w:pPr>
        <w:jc w:val="both"/>
        <w:rPr>
          <w:rFonts w:ascii="Lora" w:hAnsi="Lora"/>
          <w:sz w:val="20"/>
          <w:szCs w:val="20"/>
        </w:rPr>
      </w:pPr>
      <w:bookmarkStart w:id="8" w:name="_Hlk155864349"/>
      <w:r w:rsidRPr="00222656">
        <w:rPr>
          <w:rFonts w:ascii="Lora" w:hAnsi="Lora"/>
          <w:sz w:val="20"/>
          <w:szCs w:val="20"/>
        </w:rPr>
        <w:t>This study employed a semi-structured interview, which was recorded and later transcribed for analysis. The interviews included patients (N=29) diagnosed with a brain tumor who underwent surgery (N=17) or were awaiting surgery at the time of the interview (N=12).</w:t>
      </w:r>
      <w:bookmarkEnd w:id="8"/>
      <w:r w:rsidRPr="00222656">
        <w:rPr>
          <w:rFonts w:ascii="Lora" w:hAnsi="Lora"/>
          <w:sz w:val="20"/>
          <w:szCs w:val="20"/>
        </w:rPr>
        <w:t xml:space="preserve"> Of the respondents, 15 were female and 14 were male, with ages ranging from 28 to 79 years</w:t>
      </w:r>
      <w:r w:rsidR="00CD786B">
        <w:rPr>
          <w:rFonts w:ascii="Lora" w:hAnsi="Lora"/>
          <w:sz w:val="20"/>
          <w:szCs w:val="20"/>
        </w:rPr>
        <w:t xml:space="preserve"> as shown in the Table 1. </w:t>
      </w:r>
    </w:p>
    <w:p w14:paraId="0E5A6B5B" w14:textId="5D9CB2D5" w:rsidR="00556079" w:rsidRPr="00222656" w:rsidRDefault="00CD786B" w:rsidP="002E137E">
      <w:pPr>
        <w:jc w:val="both"/>
        <w:rPr>
          <w:rFonts w:ascii="Lora" w:hAnsi="Lora"/>
          <w:sz w:val="20"/>
          <w:szCs w:val="20"/>
        </w:rPr>
      </w:pPr>
      <w:r>
        <w:rPr>
          <w:rFonts w:ascii="Lora" w:hAnsi="Lora"/>
          <w:sz w:val="20"/>
          <w:szCs w:val="20"/>
        </w:rPr>
        <w:t>Table 1</w:t>
      </w:r>
    </w:p>
    <w:tbl>
      <w:tblPr>
        <w:tblStyle w:val="Reetkatablice"/>
        <w:tblW w:w="9072" w:type="dxa"/>
        <w:tblInd w:w="-5" w:type="dxa"/>
        <w:tblLayout w:type="fixed"/>
        <w:tblCellMar>
          <w:top w:w="57" w:type="dxa"/>
          <w:left w:w="0" w:type="dxa"/>
          <w:bottom w:w="57" w:type="dxa"/>
          <w:right w:w="0" w:type="dxa"/>
        </w:tblCellMar>
        <w:tblLook w:val="04A0" w:firstRow="1" w:lastRow="0" w:firstColumn="1" w:lastColumn="0" w:noHBand="0" w:noVBand="1"/>
      </w:tblPr>
      <w:tblGrid>
        <w:gridCol w:w="295"/>
        <w:gridCol w:w="276"/>
        <w:gridCol w:w="276"/>
        <w:gridCol w:w="277"/>
        <w:gridCol w:w="276"/>
        <w:gridCol w:w="276"/>
        <w:gridCol w:w="277"/>
        <w:gridCol w:w="276"/>
        <w:gridCol w:w="276"/>
        <w:gridCol w:w="277"/>
        <w:gridCol w:w="319"/>
        <w:gridCol w:w="318"/>
        <w:gridCol w:w="319"/>
        <w:gridCol w:w="319"/>
        <w:gridCol w:w="319"/>
        <w:gridCol w:w="318"/>
        <w:gridCol w:w="319"/>
        <w:gridCol w:w="319"/>
        <w:gridCol w:w="319"/>
        <w:gridCol w:w="318"/>
        <w:gridCol w:w="319"/>
        <w:gridCol w:w="319"/>
        <w:gridCol w:w="318"/>
        <w:gridCol w:w="319"/>
        <w:gridCol w:w="319"/>
        <w:gridCol w:w="319"/>
        <w:gridCol w:w="318"/>
        <w:gridCol w:w="319"/>
        <w:gridCol w:w="319"/>
        <w:gridCol w:w="234"/>
      </w:tblGrid>
      <w:tr w:rsidR="009E4738" w:rsidRPr="001202DF" w14:paraId="454F5C97" w14:textId="77777777" w:rsidTr="006B7F60">
        <w:trPr>
          <w:trHeight w:val="644"/>
        </w:trPr>
        <w:tc>
          <w:tcPr>
            <w:tcW w:w="295" w:type="dxa"/>
            <w:tcMar>
              <w:left w:w="28" w:type="dxa"/>
            </w:tcMar>
          </w:tcPr>
          <w:p w14:paraId="60AD5EC5" w14:textId="6242DFFD" w:rsidR="001202DF" w:rsidRPr="006B7F60" w:rsidRDefault="001202DF" w:rsidP="001202DF">
            <w:pPr>
              <w:jc w:val="both"/>
              <w:rPr>
                <w:rFonts w:ascii="Lora" w:eastAsia="Calibri" w:hAnsi="Lora" w:cs="Times New Roman"/>
                <w:sz w:val="10"/>
                <w:szCs w:val="10"/>
              </w:rPr>
            </w:pPr>
            <w:bookmarkStart w:id="9" w:name="_Hlk155685754"/>
            <w:r w:rsidRPr="006B7F60">
              <w:rPr>
                <w:rFonts w:ascii="Lora" w:eastAsia="Calibri" w:hAnsi="Lora" w:cs="Times New Roman"/>
                <w:sz w:val="10"/>
                <w:szCs w:val="10"/>
              </w:rPr>
              <w:t>P</w:t>
            </w:r>
            <w:r w:rsidR="006B7F60" w:rsidRPr="006B7F60">
              <w:rPr>
                <w:rFonts w:ascii="Lora" w:eastAsia="Calibri" w:hAnsi="Lora" w:cs="Times New Roman"/>
                <w:sz w:val="10"/>
                <w:szCs w:val="10"/>
              </w:rPr>
              <w:t>tcpnts c</w:t>
            </w:r>
            <w:r w:rsidRPr="006B7F60">
              <w:rPr>
                <w:rFonts w:ascii="Lora" w:eastAsia="Calibri" w:hAnsi="Lora" w:cs="Times New Roman"/>
                <w:sz w:val="10"/>
                <w:szCs w:val="10"/>
              </w:rPr>
              <w:t xml:space="preserve">ode </w:t>
            </w:r>
          </w:p>
        </w:tc>
        <w:tc>
          <w:tcPr>
            <w:tcW w:w="276" w:type="dxa"/>
            <w:vAlign w:val="center"/>
          </w:tcPr>
          <w:p w14:paraId="761986F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w:t>
            </w:r>
          </w:p>
        </w:tc>
        <w:tc>
          <w:tcPr>
            <w:tcW w:w="276" w:type="dxa"/>
            <w:vAlign w:val="center"/>
          </w:tcPr>
          <w:p w14:paraId="4C5C15B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w:t>
            </w:r>
          </w:p>
        </w:tc>
        <w:tc>
          <w:tcPr>
            <w:tcW w:w="277" w:type="dxa"/>
            <w:vAlign w:val="center"/>
          </w:tcPr>
          <w:p w14:paraId="03BAC350"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P3</w:t>
            </w:r>
          </w:p>
        </w:tc>
        <w:tc>
          <w:tcPr>
            <w:tcW w:w="276" w:type="dxa"/>
            <w:vAlign w:val="center"/>
          </w:tcPr>
          <w:p w14:paraId="2EE38AC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P4</w:t>
            </w:r>
          </w:p>
        </w:tc>
        <w:tc>
          <w:tcPr>
            <w:tcW w:w="276" w:type="dxa"/>
            <w:vAlign w:val="center"/>
          </w:tcPr>
          <w:p w14:paraId="6A4F253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P5</w:t>
            </w:r>
          </w:p>
        </w:tc>
        <w:tc>
          <w:tcPr>
            <w:tcW w:w="277" w:type="dxa"/>
            <w:vAlign w:val="center"/>
          </w:tcPr>
          <w:p w14:paraId="7954A385"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P6</w:t>
            </w:r>
          </w:p>
        </w:tc>
        <w:tc>
          <w:tcPr>
            <w:tcW w:w="276" w:type="dxa"/>
            <w:vAlign w:val="center"/>
          </w:tcPr>
          <w:p w14:paraId="3F122A0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P7</w:t>
            </w:r>
          </w:p>
        </w:tc>
        <w:tc>
          <w:tcPr>
            <w:tcW w:w="276" w:type="dxa"/>
            <w:vAlign w:val="center"/>
          </w:tcPr>
          <w:p w14:paraId="36E2A94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P8</w:t>
            </w:r>
          </w:p>
        </w:tc>
        <w:tc>
          <w:tcPr>
            <w:tcW w:w="277" w:type="dxa"/>
            <w:vAlign w:val="center"/>
          </w:tcPr>
          <w:p w14:paraId="3085E49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P9</w:t>
            </w:r>
          </w:p>
        </w:tc>
        <w:tc>
          <w:tcPr>
            <w:tcW w:w="319" w:type="dxa"/>
            <w:vAlign w:val="center"/>
          </w:tcPr>
          <w:p w14:paraId="1BA0154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P10</w:t>
            </w:r>
          </w:p>
        </w:tc>
        <w:tc>
          <w:tcPr>
            <w:tcW w:w="318" w:type="dxa"/>
            <w:vAlign w:val="center"/>
          </w:tcPr>
          <w:p w14:paraId="675C3D9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P11</w:t>
            </w:r>
          </w:p>
        </w:tc>
        <w:tc>
          <w:tcPr>
            <w:tcW w:w="319" w:type="dxa"/>
            <w:vAlign w:val="center"/>
          </w:tcPr>
          <w:p w14:paraId="58B4E2E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P12</w:t>
            </w:r>
          </w:p>
        </w:tc>
        <w:tc>
          <w:tcPr>
            <w:tcW w:w="319" w:type="dxa"/>
            <w:vAlign w:val="center"/>
          </w:tcPr>
          <w:p w14:paraId="2E710E6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P13</w:t>
            </w:r>
          </w:p>
        </w:tc>
        <w:tc>
          <w:tcPr>
            <w:tcW w:w="319" w:type="dxa"/>
            <w:vAlign w:val="center"/>
          </w:tcPr>
          <w:p w14:paraId="424293DB"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P14</w:t>
            </w:r>
          </w:p>
        </w:tc>
        <w:tc>
          <w:tcPr>
            <w:tcW w:w="318" w:type="dxa"/>
            <w:vAlign w:val="center"/>
          </w:tcPr>
          <w:p w14:paraId="0F2F1DD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P15</w:t>
            </w:r>
          </w:p>
        </w:tc>
        <w:tc>
          <w:tcPr>
            <w:tcW w:w="319" w:type="dxa"/>
            <w:vAlign w:val="center"/>
          </w:tcPr>
          <w:p w14:paraId="1D9970F1"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P16</w:t>
            </w:r>
          </w:p>
        </w:tc>
        <w:tc>
          <w:tcPr>
            <w:tcW w:w="319" w:type="dxa"/>
            <w:vAlign w:val="center"/>
          </w:tcPr>
          <w:p w14:paraId="228E963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P17</w:t>
            </w:r>
          </w:p>
        </w:tc>
        <w:tc>
          <w:tcPr>
            <w:tcW w:w="319" w:type="dxa"/>
            <w:vAlign w:val="center"/>
          </w:tcPr>
          <w:p w14:paraId="5326369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P18</w:t>
            </w:r>
          </w:p>
        </w:tc>
        <w:tc>
          <w:tcPr>
            <w:tcW w:w="318" w:type="dxa"/>
            <w:vAlign w:val="center"/>
          </w:tcPr>
          <w:p w14:paraId="7C0A156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P19</w:t>
            </w:r>
          </w:p>
        </w:tc>
        <w:tc>
          <w:tcPr>
            <w:tcW w:w="319" w:type="dxa"/>
            <w:vAlign w:val="center"/>
          </w:tcPr>
          <w:p w14:paraId="29E4E21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P20</w:t>
            </w:r>
          </w:p>
        </w:tc>
        <w:tc>
          <w:tcPr>
            <w:tcW w:w="319" w:type="dxa"/>
            <w:vAlign w:val="center"/>
          </w:tcPr>
          <w:p w14:paraId="4CC38BE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P21</w:t>
            </w:r>
          </w:p>
        </w:tc>
        <w:tc>
          <w:tcPr>
            <w:tcW w:w="318" w:type="dxa"/>
            <w:vAlign w:val="center"/>
          </w:tcPr>
          <w:p w14:paraId="04DB62E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P22</w:t>
            </w:r>
          </w:p>
        </w:tc>
        <w:tc>
          <w:tcPr>
            <w:tcW w:w="319" w:type="dxa"/>
            <w:vAlign w:val="center"/>
          </w:tcPr>
          <w:p w14:paraId="6F6D278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P23</w:t>
            </w:r>
          </w:p>
        </w:tc>
        <w:tc>
          <w:tcPr>
            <w:tcW w:w="319" w:type="dxa"/>
            <w:vAlign w:val="center"/>
          </w:tcPr>
          <w:p w14:paraId="4992656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P24</w:t>
            </w:r>
          </w:p>
        </w:tc>
        <w:tc>
          <w:tcPr>
            <w:tcW w:w="319" w:type="dxa"/>
            <w:vAlign w:val="center"/>
          </w:tcPr>
          <w:p w14:paraId="1049B1F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P25</w:t>
            </w:r>
          </w:p>
        </w:tc>
        <w:tc>
          <w:tcPr>
            <w:tcW w:w="318" w:type="dxa"/>
            <w:vAlign w:val="center"/>
          </w:tcPr>
          <w:p w14:paraId="763DCA8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P26</w:t>
            </w:r>
          </w:p>
        </w:tc>
        <w:tc>
          <w:tcPr>
            <w:tcW w:w="319" w:type="dxa"/>
            <w:vAlign w:val="center"/>
          </w:tcPr>
          <w:p w14:paraId="3B90009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P27</w:t>
            </w:r>
          </w:p>
        </w:tc>
        <w:tc>
          <w:tcPr>
            <w:tcW w:w="319" w:type="dxa"/>
            <w:vAlign w:val="center"/>
          </w:tcPr>
          <w:p w14:paraId="1E73E026"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P28</w:t>
            </w:r>
          </w:p>
        </w:tc>
        <w:tc>
          <w:tcPr>
            <w:tcW w:w="234" w:type="dxa"/>
            <w:vAlign w:val="center"/>
          </w:tcPr>
          <w:p w14:paraId="5E6AE13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P29</w:t>
            </w:r>
          </w:p>
        </w:tc>
      </w:tr>
      <w:tr w:rsidR="009E4738" w:rsidRPr="001202DF" w14:paraId="00A3FC29" w14:textId="77777777" w:rsidTr="006B7F60">
        <w:trPr>
          <w:trHeight w:val="193"/>
        </w:trPr>
        <w:tc>
          <w:tcPr>
            <w:tcW w:w="295" w:type="dxa"/>
            <w:tcMar>
              <w:left w:w="28" w:type="dxa"/>
            </w:tcMar>
          </w:tcPr>
          <w:p w14:paraId="109FE3A0" w14:textId="77777777" w:rsidR="001202DF" w:rsidRPr="006B7F60" w:rsidRDefault="001202DF" w:rsidP="001202DF">
            <w:pPr>
              <w:jc w:val="both"/>
              <w:rPr>
                <w:rFonts w:ascii="Lora" w:eastAsia="Calibri" w:hAnsi="Lora" w:cs="Times New Roman"/>
                <w:sz w:val="10"/>
                <w:szCs w:val="10"/>
              </w:rPr>
            </w:pPr>
            <w:r w:rsidRPr="006B7F60">
              <w:rPr>
                <w:rFonts w:ascii="Lora" w:eastAsia="Calibri" w:hAnsi="Lora" w:cs="Times New Roman"/>
                <w:sz w:val="10"/>
                <w:szCs w:val="10"/>
              </w:rPr>
              <w:t>Sex</w:t>
            </w:r>
          </w:p>
        </w:tc>
        <w:tc>
          <w:tcPr>
            <w:tcW w:w="276" w:type="dxa"/>
            <w:vAlign w:val="center"/>
          </w:tcPr>
          <w:p w14:paraId="60EC31A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276" w:type="dxa"/>
            <w:vAlign w:val="center"/>
          </w:tcPr>
          <w:p w14:paraId="6039231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277" w:type="dxa"/>
            <w:vAlign w:val="center"/>
          </w:tcPr>
          <w:p w14:paraId="0B04F4C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276" w:type="dxa"/>
            <w:vAlign w:val="center"/>
          </w:tcPr>
          <w:p w14:paraId="582EC5E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276" w:type="dxa"/>
            <w:vAlign w:val="center"/>
          </w:tcPr>
          <w:p w14:paraId="156A88A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277" w:type="dxa"/>
            <w:vAlign w:val="center"/>
          </w:tcPr>
          <w:p w14:paraId="3308694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276" w:type="dxa"/>
            <w:vAlign w:val="center"/>
          </w:tcPr>
          <w:p w14:paraId="64BC562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276" w:type="dxa"/>
            <w:vAlign w:val="center"/>
          </w:tcPr>
          <w:p w14:paraId="28423CA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277" w:type="dxa"/>
            <w:vAlign w:val="center"/>
          </w:tcPr>
          <w:p w14:paraId="101DEA1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66AA9E9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8" w:type="dxa"/>
            <w:vAlign w:val="center"/>
          </w:tcPr>
          <w:p w14:paraId="3A92FB1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33B6B0D0"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02A9FC26"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4E3AF67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8" w:type="dxa"/>
            <w:vAlign w:val="center"/>
          </w:tcPr>
          <w:p w14:paraId="470D7FE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6BF0C7D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0F30484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4A524B60"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8" w:type="dxa"/>
            <w:vAlign w:val="center"/>
          </w:tcPr>
          <w:p w14:paraId="52226B7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0D81293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2F17084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8" w:type="dxa"/>
            <w:vAlign w:val="center"/>
          </w:tcPr>
          <w:p w14:paraId="21A5A22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6A4B610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68D62AB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7B31EB9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8" w:type="dxa"/>
            <w:vAlign w:val="center"/>
          </w:tcPr>
          <w:p w14:paraId="4528381B"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32FD3076"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3638F1B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234" w:type="dxa"/>
            <w:vAlign w:val="center"/>
          </w:tcPr>
          <w:p w14:paraId="419EB57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r>
      <w:tr w:rsidR="009E4738" w:rsidRPr="001202DF" w14:paraId="4DF024D3" w14:textId="77777777" w:rsidTr="006B7F60">
        <w:trPr>
          <w:trHeight w:val="183"/>
        </w:trPr>
        <w:tc>
          <w:tcPr>
            <w:tcW w:w="295" w:type="dxa"/>
            <w:tcMar>
              <w:left w:w="28" w:type="dxa"/>
            </w:tcMar>
          </w:tcPr>
          <w:p w14:paraId="2E0D5C48" w14:textId="77777777" w:rsidR="001202DF" w:rsidRPr="006B7F60" w:rsidRDefault="001202DF" w:rsidP="001202DF">
            <w:pPr>
              <w:jc w:val="both"/>
              <w:rPr>
                <w:rFonts w:ascii="Lora" w:eastAsia="Calibri" w:hAnsi="Lora" w:cs="Times New Roman"/>
                <w:sz w:val="10"/>
                <w:szCs w:val="10"/>
              </w:rPr>
            </w:pPr>
            <w:r w:rsidRPr="006B7F60">
              <w:rPr>
                <w:rFonts w:ascii="Lora" w:eastAsia="Calibri" w:hAnsi="Lora" w:cs="Times New Roman"/>
                <w:sz w:val="10"/>
                <w:szCs w:val="10"/>
              </w:rPr>
              <w:t>Age</w:t>
            </w:r>
          </w:p>
        </w:tc>
        <w:tc>
          <w:tcPr>
            <w:tcW w:w="276" w:type="dxa"/>
            <w:vAlign w:val="center"/>
          </w:tcPr>
          <w:p w14:paraId="5199F02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70</w:t>
            </w:r>
          </w:p>
        </w:tc>
        <w:tc>
          <w:tcPr>
            <w:tcW w:w="276" w:type="dxa"/>
            <w:vAlign w:val="center"/>
          </w:tcPr>
          <w:p w14:paraId="199EDDC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63</w:t>
            </w:r>
          </w:p>
        </w:tc>
        <w:tc>
          <w:tcPr>
            <w:tcW w:w="277" w:type="dxa"/>
            <w:vAlign w:val="center"/>
          </w:tcPr>
          <w:p w14:paraId="7EAECFB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57</w:t>
            </w:r>
          </w:p>
        </w:tc>
        <w:tc>
          <w:tcPr>
            <w:tcW w:w="276" w:type="dxa"/>
            <w:vAlign w:val="center"/>
          </w:tcPr>
          <w:p w14:paraId="13648B8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65</w:t>
            </w:r>
          </w:p>
        </w:tc>
        <w:tc>
          <w:tcPr>
            <w:tcW w:w="276" w:type="dxa"/>
            <w:vAlign w:val="center"/>
          </w:tcPr>
          <w:p w14:paraId="134AB735"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28</w:t>
            </w:r>
          </w:p>
        </w:tc>
        <w:tc>
          <w:tcPr>
            <w:tcW w:w="277" w:type="dxa"/>
            <w:vAlign w:val="center"/>
          </w:tcPr>
          <w:p w14:paraId="34631FF5"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60</w:t>
            </w:r>
          </w:p>
        </w:tc>
        <w:tc>
          <w:tcPr>
            <w:tcW w:w="276" w:type="dxa"/>
            <w:vAlign w:val="center"/>
          </w:tcPr>
          <w:p w14:paraId="59CDBA3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79</w:t>
            </w:r>
          </w:p>
        </w:tc>
        <w:tc>
          <w:tcPr>
            <w:tcW w:w="276" w:type="dxa"/>
            <w:vAlign w:val="center"/>
          </w:tcPr>
          <w:p w14:paraId="446DC35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37</w:t>
            </w:r>
          </w:p>
        </w:tc>
        <w:tc>
          <w:tcPr>
            <w:tcW w:w="277" w:type="dxa"/>
            <w:vAlign w:val="center"/>
          </w:tcPr>
          <w:p w14:paraId="41ECE2D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76</w:t>
            </w:r>
          </w:p>
        </w:tc>
        <w:tc>
          <w:tcPr>
            <w:tcW w:w="319" w:type="dxa"/>
            <w:vAlign w:val="center"/>
          </w:tcPr>
          <w:p w14:paraId="37C7F97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43</w:t>
            </w:r>
          </w:p>
        </w:tc>
        <w:tc>
          <w:tcPr>
            <w:tcW w:w="318" w:type="dxa"/>
            <w:vAlign w:val="center"/>
          </w:tcPr>
          <w:p w14:paraId="0DBA71D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68</w:t>
            </w:r>
          </w:p>
        </w:tc>
        <w:tc>
          <w:tcPr>
            <w:tcW w:w="319" w:type="dxa"/>
            <w:vAlign w:val="center"/>
          </w:tcPr>
          <w:p w14:paraId="44AE51F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42</w:t>
            </w:r>
          </w:p>
        </w:tc>
        <w:tc>
          <w:tcPr>
            <w:tcW w:w="319" w:type="dxa"/>
            <w:vAlign w:val="center"/>
          </w:tcPr>
          <w:p w14:paraId="6E8B838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68</w:t>
            </w:r>
          </w:p>
        </w:tc>
        <w:tc>
          <w:tcPr>
            <w:tcW w:w="319" w:type="dxa"/>
            <w:vAlign w:val="center"/>
          </w:tcPr>
          <w:p w14:paraId="7941326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28</w:t>
            </w:r>
          </w:p>
        </w:tc>
        <w:tc>
          <w:tcPr>
            <w:tcW w:w="318" w:type="dxa"/>
            <w:vAlign w:val="center"/>
          </w:tcPr>
          <w:p w14:paraId="5538408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34</w:t>
            </w:r>
          </w:p>
        </w:tc>
        <w:tc>
          <w:tcPr>
            <w:tcW w:w="319" w:type="dxa"/>
            <w:vAlign w:val="center"/>
          </w:tcPr>
          <w:p w14:paraId="6A119A5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46</w:t>
            </w:r>
          </w:p>
        </w:tc>
        <w:tc>
          <w:tcPr>
            <w:tcW w:w="319" w:type="dxa"/>
            <w:vAlign w:val="center"/>
          </w:tcPr>
          <w:p w14:paraId="405C01FB"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53</w:t>
            </w:r>
          </w:p>
        </w:tc>
        <w:tc>
          <w:tcPr>
            <w:tcW w:w="319" w:type="dxa"/>
            <w:vAlign w:val="center"/>
          </w:tcPr>
          <w:p w14:paraId="24C4E15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63</w:t>
            </w:r>
          </w:p>
        </w:tc>
        <w:tc>
          <w:tcPr>
            <w:tcW w:w="318" w:type="dxa"/>
            <w:vAlign w:val="center"/>
          </w:tcPr>
          <w:p w14:paraId="300664D5"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30</w:t>
            </w:r>
          </w:p>
        </w:tc>
        <w:tc>
          <w:tcPr>
            <w:tcW w:w="319" w:type="dxa"/>
            <w:vAlign w:val="center"/>
          </w:tcPr>
          <w:p w14:paraId="00571421"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37</w:t>
            </w:r>
          </w:p>
        </w:tc>
        <w:tc>
          <w:tcPr>
            <w:tcW w:w="319" w:type="dxa"/>
            <w:vAlign w:val="center"/>
          </w:tcPr>
          <w:p w14:paraId="27ABD3D0"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36</w:t>
            </w:r>
          </w:p>
        </w:tc>
        <w:tc>
          <w:tcPr>
            <w:tcW w:w="318" w:type="dxa"/>
            <w:vAlign w:val="center"/>
          </w:tcPr>
          <w:p w14:paraId="05E9914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50</w:t>
            </w:r>
          </w:p>
        </w:tc>
        <w:tc>
          <w:tcPr>
            <w:tcW w:w="319" w:type="dxa"/>
            <w:vAlign w:val="center"/>
          </w:tcPr>
          <w:p w14:paraId="6C773A4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53</w:t>
            </w:r>
          </w:p>
        </w:tc>
        <w:tc>
          <w:tcPr>
            <w:tcW w:w="319" w:type="dxa"/>
            <w:vAlign w:val="center"/>
          </w:tcPr>
          <w:p w14:paraId="35041F7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61</w:t>
            </w:r>
          </w:p>
        </w:tc>
        <w:tc>
          <w:tcPr>
            <w:tcW w:w="319" w:type="dxa"/>
            <w:vAlign w:val="center"/>
          </w:tcPr>
          <w:p w14:paraId="7A39134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57</w:t>
            </w:r>
          </w:p>
        </w:tc>
        <w:tc>
          <w:tcPr>
            <w:tcW w:w="318" w:type="dxa"/>
            <w:vAlign w:val="center"/>
          </w:tcPr>
          <w:p w14:paraId="7AA5FB0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44</w:t>
            </w:r>
          </w:p>
        </w:tc>
        <w:tc>
          <w:tcPr>
            <w:tcW w:w="319" w:type="dxa"/>
            <w:vAlign w:val="center"/>
          </w:tcPr>
          <w:p w14:paraId="4C9B891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50</w:t>
            </w:r>
          </w:p>
        </w:tc>
        <w:tc>
          <w:tcPr>
            <w:tcW w:w="319" w:type="dxa"/>
            <w:vAlign w:val="center"/>
          </w:tcPr>
          <w:p w14:paraId="05E8147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51</w:t>
            </w:r>
          </w:p>
        </w:tc>
        <w:tc>
          <w:tcPr>
            <w:tcW w:w="234" w:type="dxa"/>
            <w:vAlign w:val="center"/>
          </w:tcPr>
          <w:p w14:paraId="33653D5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30</w:t>
            </w:r>
          </w:p>
        </w:tc>
      </w:tr>
      <w:tr w:rsidR="009E4738" w:rsidRPr="001202DF" w14:paraId="517941FB" w14:textId="77777777" w:rsidTr="006B7F60">
        <w:trPr>
          <w:trHeight w:val="183"/>
        </w:trPr>
        <w:tc>
          <w:tcPr>
            <w:tcW w:w="295" w:type="dxa"/>
            <w:tcMar>
              <w:left w:w="28" w:type="dxa"/>
            </w:tcMar>
          </w:tcPr>
          <w:p w14:paraId="10C19F27" w14:textId="4092B3CC" w:rsidR="001202DF" w:rsidRPr="006B7F60" w:rsidRDefault="001202DF" w:rsidP="001202DF">
            <w:pPr>
              <w:jc w:val="both"/>
              <w:rPr>
                <w:rFonts w:ascii="Lora" w:eastAsia="Calibri" w:hAnsi="Lora" w:cs="Times New Roman"/>
                <w:sz w:val="10"/>
                <w:szCs w:val="10"/>
              </w:rPr>
            </w:pPr>
            <w:r w:rsidRPr="006B7F60">
              <w:rPr>
                <w:rFonts w:ascii="Lora" w:eastAsia="Calibri" w:hAnsi="Lora" w:cs="Times New Roman"/>
                <w:sz w:val="10"/>
                <w:szCs w:val="10"/>
              </w:rPr>
              <w:t>Pre-srg</w:t>
            </w:r>
            <w:r w:rsidR="006B7F60" w:rsidRPr="006B7F60">
              <w:rPr>
                <w:rFonts w:ascii="Lora" w:eastAsia="Calibri" w:hAnsi="Lora" w:cs="Times New Roman"/>
                <w:sz w:val="10"/>
                <w:szCs w:val="10"/>
              </w:rPr>
              <w:t>.</w:t>
            </w:r>
          </w:p>
        </w:tc>
        <w:tc>
          <w:tcPr>
            <w:tcW w:w="276" w:type="dxa"/>
            <w:vAlign w:val="center"/>
          </w:tcPr>
          <w:p w14:paraId="6F034F3E" w14:textId="77777777" w:rsidR="001202DF" w:rsidRPr="001202DF" w:rsidRDefault="001202DF" w:rsidP="001202DF">
            <w:pPr>
              <w:jc w:val="center"/>
              <w:rPr>
                <w:rFonts w:ascii="Lora" w:eastAsia="Calibri" w:hAnsi="Lora" w:cs="Times New Roman"/>
                <w:sz w:val="12"/>
                <w:szCs w:val="12"/>
              </w:rPr>
            </w:pPr>
          </w:p>
        </w:tc>
        <w:tc>
          <w:tcPr>
            <w:tcW w:w="276" w:type="dxa"/>
            <w:vAlign w:val="center"/>
          </w:tcPr>
          <w:p w14:paraId="6D03E09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7" w:type="dxa"/>
            <w:vAlign w:val="center"/>
          </w:tcPr>
          <w:p w14:paraId="48CB6CB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6" w:type="dxa"/>
            <w:vAlign w:val="center"/>
          </w:tcPr>
          <w:p w14:paraId="3F15EE4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6" w:type="dxa"/>
            <w:vAlign w:val="center"/>
          </w:tcPr>
          <w:p w14:paraId="47625502" w14:textId="77777777" w:rsidR="001202DF" w:rsidRPr="001202DF" w:rsidRDefault="001202DF" w:rsidP="001202DF">
            <w:pPr>
              <w:jc w:val="center"/>
              <w:rPr>
                <w:rFonts w:ascii="Lora" w:eastAsia="Calibri" w:hAnsi="Lora" w:cs="Times New Roman"/>
                <w:sz w:val="12"/>
                <w:szCs w:val="12"/>
              </w:rPr>
            </w:pPr>
          </w:p>
        </w:tc>
        <w:tc>
          <w:tcPr>
            <w:tcW w:w="277" w:type="dxa"/>
            <w:vAlign w:val="center"/>
          </w:tcPr>
          <w:p w14:paraId="2264114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6" w:type="dxa"/>
            <w:vAlign w:val="center"/>
          </w:tcPr>
          <w:p w14:paraId="73F8C68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6" w:type="dxa"/>
            <w:vAlign w:val="center"/>
          </w:tcPr>
          <w:p w14:paraId="29E5508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7" w:type="dxa"/>
            <w:vAlign w:val="center"/>
          </w:tcPr>
          <w:p w14:paraId="5D4E63D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235A10EB"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8" w:type="dxa"/>
            <w:vAlign w:val="center"/>
          </w:tcPr>
          <w:p w14:paraId="5147D5F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BE879B0"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309132AD"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4D51D33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8" w:type="dxa"/>
            <w:vAlign w:val="center"/>
          </w:tcPr>
          <w:p w14:paraId="5721B46F"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4313E808"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6DB94F59"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7925FE5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8" w:type="dxa"/>
            <w:vAlign w:val="center"/>
          </w:tcPr>
          <w:p w14:paraId="419C51DC"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24FD4C8D"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246E78B8" w14:textId="77777777" w:rsidR="001202DF" w:rsidRPr="001202DF" w:rsidRDefault="001202DF" w:rsidP="001202DF">
            <w:pPr>
              <w:jc w:val="center"/>
              <w:rPr>
                <w:rFonts w:ascii="Lora" w:eastAsia="Calibri" w:hAnsi="Lora" w:cs="Times New Roman"/>
                <w:sz w:val="12"/>
                <w:szCs w:val="12"/>
              </w:rPr>
            </w:pPr>
          </w:p>
        </w:tc>
        <w:tc>
          <w:tcPr>
            <w:tcW w:w="318" w:type="dxa"/>
            <w:vAlign w:val="center"/>
          </w:tcPr>
          <w:p w14:paraId="3D19E6DD"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25BA72B8"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7CCFCCCA"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4AF05A51"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8" w:type="dxa"/>
            <w:vAlign w:val="center"/>
          </w:tcPr>
          <w:p w14:paraId="01C5B5DD"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18DE89FF"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2C60C3A6" w14:textId="77777777" w:rsidR="001202DF" w:rsidRPr="001202DF" w:rsidRDefault="001202DF" w:rsidP="001202DF">
            <w:pPr>
              <w:jc w:val="center"/>
              <w:rPr>
                <w:rFonts w:ascii="Lora" w:eastAsia="Calibri" w:hAnsi="Lora" w:cs="Times New Roman"/>
                <w:sz w:val="12"/>
                <w:szCs w:val="12"/>
              </w:rPr>
            </w:pPr>
          </w:p>
        </w:tc>
        <w:tc>
          <w:tcPr>
            <w:tcW w:w="234" w:type="dxa"/>
            <w:vAlign w:val="center"/>
          </w:tcPr>
          <w:p w14:paraId="173E70C7" w14:textId="77777777" w:rsidR="001202DF" w:rsidRPr="001202DF" w:rsidRDefault="001202DF" w:rsidP="001202DF">
            <w:pPr>
              <w:jc w:val="center"/>
              <w:rPr>
                <w:rFonts w:ascii="Lora" w:eastAsia="Calibri" w:hAnsi="Lora" w:cs="Times New Roman"/>
                <w:sz w:val="12"/>
                <w:szCs w:val="12"/>
              </w:rPr>
            </w:pPr>
          </w:p>
        </w:tc>
      </w:tr>
      <w:tr w:rsidR="009E4738" w:rsidRPr="001202DF" w14:paraId="29EE4D8B" w14:textId="77777777" w:rsidTr="006B7F60">
        <w:trPr>
          <w:trHeight w:val="193"/>
        </w:trPr>
        <w:tc>
          <w:tcPr>
            <w:tcW w:w="295" w:type="dxa"/>
            <w:tcMar>
              <w:left w:w="28" w:type="dxa"/>
            </w:tcMar>
          </w:tcPr>
          <w:p w14:paraId="33E52329" w14:textId="7B360906" w:rsidR="001202DF" w:rsidRPr="001D48A4" w:rsidRDefault="001202DF" w:rsidP="001202DF">
            <w:pPr>
              <w:jc w:val="both"/>
              <w:rPr>
                <w:rFonts w:ascii="Lora" w:eastAsia="Calibri" w:hAnsi="Lora" w:cs="Times New Roman"/>
                <w:sz w:val="10"/>
                <w:szCs w:val="10"/>
              </w:rPr>
            </w:pPr>
            <w:r w:rsidRPr="001D48A4">
              <w:rPr>
                <w:rFonts w:ascii="Lora" w:eastAsia="Calibri" w:hAnsi="Lora" w:cs="Times New Roman"/>
                <w:sz w:val="10"/>
                <w:szCs w:val="10"/>
              </w:rPr>
              <w:t>Postsrg</w:t>
            </w:r>
            <w:r w:rsidR="006B7F60" w:rsidRPr="001D48A4">
              <w:rPr>
                <w:rFonts w:ascii="Lora" w:eastAsia="Calibri" w:hAnsi="Lora" w:cs="Times New Roman"/>
                <w:sz w:val="10"/>
                <w:szCs w:val="10"/>
              </w:rPr>
              <w:t>.</w:t>
            </w:r>
          </w:p>
        </w:tc>
        <w:tc>
          <w:tcPr>
            <w:tcW w:w="276" w:type="dxa"/>
            <w:vAlign w:val="center"/>
          </w:tcPr>
          <w:p w14:paraId="7882A1B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6" w:type="dxa"/>
            <w:vAlign w:val="center"/>
          </w:tcPr>
          <w:p w14:paraId="46834180" w14:textId="77777777" w:rsidR="001202DF" w:rsidRPr="001202DF" w:rsidRDefault="001202DF" w:rsidP="001202DF">
            <w:pPr>
              <w:jc w:val="center"/>
              <w:rPr>
                <w:rFonts w:ascii="Lora" w:eastAsia="Calibri" w:hAnsi="Lora" w:cs="Times New Roman"/>
                <w:sz w:val="12"/>
                <w:szCs w:val="12"/>
              </w:rPr>
            </w:pPr>
          </w:p>
        </w:tc>
        <w:tc>
          <w:tcPr>
            <w:tcW w:w="277" w:type="dxa"/>
            <w:vAlign w:val="center"/>
          </w:tcPr>
          <w:p w14:paraId="347498C1" w14:textId="77777777" w:rsidR="001202DF" w:rsidRPr="001202DF" w:rsidRDefault="001202DF" w:rsidP="001202DF">
            <w:pPr>
              <w:jc w:val="center"/>
              <w:rPr>
                <w:rFonts w:ascii="Lora" w:eastAsia="Calibri" w:hAnsi="Lora" w:cs="Times New Roman"/>
                <w:sz w:val="12"/>
                <w:szCs w:val="12"/>
              </w:rPr>
            </w:pPr>
          </w:p>
        </w:tc>
        <w:tc>
          <w:tcPr>
            <w:tcW w:w="276" w:type="dxa"/>
            <w:vAlign w:val="center"/>
          </w:tcPr>
          <w:p w14:paraId="7814E200" w14:textId="77777777" w:rsidR="001202DF" w:rsidRPr="001202DF" w:rsidRDefault="001202DF" w:rsidP="001202DF">
            <w:pPr>
              <w:jc w:val="center"/>
              <w:rPr>
                <w:rFonts w:ascii="Lora" w:eastAsia="Calibri" w:hAnsi="Lora" w:cs="Times New Roman"/>
                <w:sz w:val="12"/>
                <w:szCs w:val="12"/>
              </w:rPr>
            </w:pPr>
          </w:p>
        </w:tc>
        <w:tc>
          <w:tcPr>
            <w:tcW w:w="276" w:type="dxa"/>
            <w:vAlign w:val="center"/>
          </w:tcPr>
          <w:p w14:paraId="542F1B8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7" w:type="dxa"/>
            <w:vAlign w:val="center"/>
          </w:tcPr>
          <w:p w14:paraId="2E40CC50" w14:textId="77777777" w:rsidR="001202DF" w:rsidRPr="001202DF" w:rsidRDefault="001202DF" w:rsidP="001202DF">
            <w:pPr>
              <w:jc w:val="center"/>
              <w:rPr>
                <w:rFonts w:ascii="Lora" w:eastAsia="Calibri" w:hAnsi="Lora" w:cs="Times New Roman"/>
                <w:sz w:val="12"/>
                <w:szCs w:val="12"/>
              </w:rPr>
            </w:pPr>
          </w:p>
        </w:tc>
        <w:tc>
          <w:tcPr>
            <w:tcW w:w="276" w:type="dxa"/>
            <w:vAlign w:val="center"/>
          </w:tcPr>
          <w:p w14:paraId="06EAD59C" w14:textId="77777777" w:rsidR="001202DF" w:rsidRPr="001202DF" w:rsidRDefault="001202DF" w:rsidP="001202DF">
            <w:pPr>
              <w:jc w:val="center"/>
              <w:rPr>
                <w:rFonts w:ascii="Lora" w:eastAsia="Calibri" w:hAnsi="Lora" w:cs="Times New Roman"/>
                <w:sz w:val="12"/>
                <w:szCs w:val="12"/>
              </w:rPr>
            </w:pPr>
          </w:p>
        </w:tc>
        <w:tc>
          <w:tcPr>
            <w:tcW w:w="276" w:type="dxa"/>
            <w:vAlign w:val="center"/>
          </w:tcPr>
          <w:p w14:paraId="7A116C27" w14:textId="77777777" w:rsidR="001202DF" w:rsidRPr="001202DF" w:rsidRDefault="001202DF" w:rsidP="001202DF">
            <w:pPr>
              <w:jc w:val="center"/>
              <w:rPr>
                <w:rFonts w:ascii="Lora" w:eastAsia="Calibri" w:hAnsi="Lora" w:cs="Times New Roman"/>
                <w:sz w:val="12"/>
                <w:szCs w:val="12"/>
              </w:rPr>
            </w:pPr>
          </w:p>
        </w:tc>
        <w:tc>
          <w:tcPr>
            <w:tcW w:w="277" w:type="dxa"/>
            <w:vAlign w:val="center"/>
          </w:tcPr>
          <w:p w14:paraId="096F1400"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055EF2FC" w14:textId="77777777" w:rsidR="001202DF" w:rsidRPr="001202DF" w:rsidRDefault="001202DF" w:rsidP="001202DF">
            <w:pPr>
              <w:jc w:val="center"/>
              <w:rPr>
                <w:rFonts w:ascii="Lora" w:eastAsia="Calibri" w:hAnsi="Lora" w:cs="Times New Roman"/>
                <w:sz w:val="12"/>
                <w:szCs w:val="12"/>
              </w:rPr>
            </w:pPr>
          </w:p>
        </w:tc>
        <w:tc>
          <w:tcPr>
            <w:tcW w:w="318" w:type="dxa"/>
            <w:vAlign w:val="center"/>
          </w:tcPr>
          <w:p w14:paraId="269C5CC1"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579F1C3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0E0A94D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6FBF529" w14:textId="77777777" w:rsidR="001202DF" w:rsidRPr="001202DF" w:rsidRDefault="001202DF" w:rsidP="001202DF">
            <w:pPr>
              <w:jc w:val="center"/>
              <w:rPr>
                <w:rFonts w:ascii="Lora" w:eastAsia="Calibri" w:hAnsi="Lora" w:cs="Times New Roman"/>
                <w:sz w:val="12"/>
                <w:szCs w:val="12"/>
              </w:rPr>
            </w:pPr>
          </w:p>
        </w:tc>
        <w:tc>
          <w:tcPr>
            <w:tcW w:w="318" w:type="dxa"/>
            <w:vAlign w:val="center"/>
          </w:tcPr>
          <w:p w14:paraId="4AF8FA90"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CB149E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86C990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09377C49" w14:textId="77777777" w:rsidR="001202DF" w:rsidRPr="001202DF" w:rsidRDefault="001202DF" w:rsidP="001202DF">
            <w:pPr>
              <w:jc w:val="center"/>
              <w:rPr>
                <w:rFonts w:ascii="Lora" w:eastAsia="Calibri" w:hAnsi="Lora" w:cs="Times New Roman"/>
                <w:sz w:val="12"/>
                <w:szCs w:val="12"/>
              </w:rPr>
            </w:pPr>
          </w:p>
        </w:tc>
        <w:tc>
          <w:tcPr>
            <w:tcW w:w="318" w:type="dxa"/>
            <w:vAlign w:val="center"/>
          </w:tcPr>
          <w:p w14:paraId="30A7AEB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2BE6BD8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E00F6F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8" w:type="dxa"/>
            <w:vAlign w:val="center"/>
          </w:tcPr>
          <w:p w14:paraId="160E902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7BC499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1D60B6A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224CA586" w14:textId="77777777" w:rsidR="001202DF" w:rsidRPr="001202DF" w:rsidRDefault="001202DF" w:rsidP="001202DF">
            <w:pPr>
              <w:jc w:val="center"/>
              <w:rPr>
                <w:rFonts w:ascii="Lora" w:eastAsia="Calibri" w:hAnsi="Lora" w:cs="Times New Roman"/>
                <w:sz w:val="12"/>
                <w:szCs w:val="12"/>
              </w:rPr>
            </w:pPr>
          </w:p>
        </w:tc>
        <w:tc>
          <w:tcPr>
            <w:tcW w:w="318" w:type="dxa"/>
            <w:vAlign w:val="center"/>
          </w:tcPr>
          <w:p w14:paraId="7176D2A1"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767B593B"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751B1841"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34" w:type="dxa"/>
            <w:vAlign w:val="center"/>
          </w:tcPr>
          <w:p w14:paraId="2B7E5E2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r>
      <w:bookmarkEnd w:id="9"/>
    </w:tbl>
    <w:p w14:paraId="28119159" w14:textId="77777777" w:rsidR="004C2724" w:rsidRPr="004C2724" w:rsidRDefault="004C2724" w:rsidP="00222656">
      <w:pPr>
        <w:jc w:val="both"/>
        <w:rPr>
          <w:rFonts w:ascii="Lora" w:hAnsi="Lora"/>
          <w:sz w:val="20"/>
          <w:szCs w:val="20"/>
        </w:rPr>
      </w:pPr>
    </w:p>
    <w:p w14:paraId="47E138DB" w14:textId="7A0F35B5" w:rsidR="00EA32BE" w:rsidRPr="00CD786B" w:rsidRDefault="00CD786B" w:rsidP="00222656">
      <w:pPr>
        <w:jc w:val="both"/>
        <w:rPr>
          <w:rFonts w:ascii="Lora" w:hAnsi="Lora"/>
          <w:sz w:val="20"/>
          <w:szCs w:val="20"/>
        </w:rPr>
      </w:pPr>
      <w:r w:rsidRPr="00CD786B">
        <w:rPr>
          <w:rFonts w:ascii="Lora" w:hAnsi="Lora"/>
          <w:sz w:val="20"/>
          <w:szCs w:val="20"/>
        </w:rPr>
        <w:t xml:space="preserve">The research was conducted in the last quarter of 2023. </w:t>
      </w:r>
      <w:bookmarkStart w:id="10" w:name="_Hlk155864399"/>
      <w:r w:rsidR="00222656" w:rsidRPr="00CD786B">
        <w:rPr>
          <w:rFonts w:ascii="Lora" w:hAnsi="Lora"/>
          <w:sz w:val="20"/>
          <w:szCs w:val="20"/>
        </w:rPr>
        <w:t xml:space="preserve">The participants were recruited from the Clinic for Neurosurgery and the Clinic for Neurology at the Clinical Hospital Center in Osijek, Croatia, through the patient database. </w:t>
      </w:r>
      <w:bookmarkEnd w:id="10"/>
      <w:r w:rsidR="00222656" w:rsidRPr="00CD786B">
        <w:rPr>
          <w:rFonts w:ascii="Lora" w:hAnsi="Lora"/>
          <w:sz w:val="20"/>
          <w:szCs w:val="20"/>
        </w:rPr>
        <w:t xml:space="preserve">The Ethics Committee of the Clinical Hospital Center Osijek approved the conduct of the research and issued the decision: R1-11259/2023. Patients who had undergone surgery were contacted by phone with a request to participate in the research and were invited for an interview. Those awaiting surgery were asked for consent to participate in the study and were interviewed before the operation. The interviews were conducted in Croatian, either in the hospital in a separate room provided by doctors or medical staff, or online via Zoom for patients who had moved from Osijek or lived far away (4 patients). Two interviews were conducted at the Faculty of Humanities and Social Sciences in Osijek based on participant preferences. The interviewees were asked 10-20 questions (depending on whether they were in the pre or post-surgery period), and the interviews lasted approximately 20 minutes. The interviews underwent qualitative content analysis using MAQDA software, and the results were translated into English. For the analysis and interpretation of data, MAQDA software was utilized. </w:t>
      </w:r>
      <w:r w:rsidR="00222656" w:rsidRPr="00CD786B">
        <w:rPr>
          <w:rFonts w:ascii="Lora" w:hAnsi="Lora"/>
          <w:sz w:val="20"/>
          <w:szCs w:val="20"/>
        </w:rPr>
        <w:lastRenderedPageBreak/>
        <w:t>Each participant in this study received a code assigned to them according to the order of interviews (P= participant and ordinal number).</w:t>
      </w:r>
    </w:p>
    <w:p w14:paraId="6E4381D4" w14:textId="77777777" w:rsidR="00222656" w:rsidRPr="00CB73BD" w:rsidRDefault="00222656" w:rsidP="00222656">
      <w:pPr>
        <w:jc w:val="both"/>
        <w:rPr>
          <w:rFonts w:ascii="Lora" w:hAnsi="Lora"/>
        </w:rPr>
      </w:pPr>
    </w:p>
    <w:bookmarkEnd w:id="7"/>
    <w:p w14:paraId="2C80A40C" w14:textId="052376B8" w:rsidR="00906A11" w:rsidRDefault="00A72810" w:rsidP="002E137E">
      <w:pPr>
        <w:jc w:val="both"/>
        <w:rPr>
          <w:rFonts w:ascii="Lora" w:hAnsi="Lora"/>
          <w:b/>
          <w:sz w:val="28"/>
          <w:szCs w:val="28"/>
        </w:rPr>
      </w:pPr>
      <w:r w:rsidRPr="00235474">
        <w:rPr>
          <w:rFonts w:ascii="Lora" w:hAnsi="Lora"/>
          <w:b/>
          <w:sz w:val="28"/>
          <w:szCs w:val="28"/>
        </w:rPr>
        <w:t xml:space="preserve">Findings </w:t>
      </w:r>
    </w:p>
    <w:p w14:paraId="3C8E22F9" w14:textId="7882C501" w:rsidR="00471B30" w:rsidRPr="00471B30" w:rsidRDefault="00471B30" w:rsidP="00471B30">
      <w:pPr>
        <w:jc w:val="both"/>
        <w:rPr>
          <w:rFonts w:ascii="Lora" w:hAnsi="Lora"/>
          <w:b/>
          <w:sz w:val="20"/>
          <w:szCs w:val="20"/>
        </w:rPr>
      </w:pPr>
      <w:r w:rsidRPr="00471B30">
        <w:rPr>
          <w:rFonts w:ascii="Lora" w:hAnsi="Lora"/>
          <w:sz w:val="20"/>
          <w:szCs w:val="20"/>
        </w:rPr>
        <w:t xml:space="preserve">Na istraživačko pitanje koje glasi: </w:t>
      </w:r>
      <w:r w:rsidRPr="00471B30">
        <w:rPr>
          <w:rFonts w:ascii="Lora" w:hAnsi="Lora"/>
          <w:b/>
          <w:sz w:val="20"/>
          <w:szCs w:val="20"/>
        </w:rPr>
        <w:t>RQ 1: What information needs do brain tumor patients have in the pre- and post-operative periods?</w:t>
      </w:r>
      <w:r>
        <w:rPr>
          <w:rFonts w:ascii="Lora" w:hAnsi="Lora"/>
          <w:b/>
          <w:sz w:val="20"/>
          <w:szCs w:val="20"/>
        </w:rPr>
        <w:t xml:space="preserve"> </w:t>
      </w:r>
      <w:r>
        <w:rPr>
          <w:rFonts w:ascii="Lora" w:hAnsi="Lora"/>
          <w:sz w:val="20"/>
          <w:szCs w:val="20"/>
        </w:rPr>
        <w:t>d</w:t>
      </w:r>
      <w:r w:rsidRPr="00471B30">
        <w:rPr>
          <w:rFonts w:ascii="Lora" w:hAnsi="Lora"/>
          <w:sz w:val="20"/>
          <w:szCs w:val="20"/>
        </w:rPr>
        <w:t>obiveni su sljedeći rezultati:</w:t>
      </w:r>
      <w:r>
        <w:rPr>
          <w:rFonts w:ascii="Lora" w:hAnsi="Lora"/>
          <w:b/>
          <w:sz w:val="20"/>
          <w:szCs w:val="20"/>
        </w:rPr>
        <w:t xml:space="preserve"> </w:t>
      </w:r>
    </w:p>
    <w:p w14:paraId="5EA0C177" w14:textId="7ED1A4B9" w:rsidR="003424A7" w:rsidRPr="000E6FBE" w:rsidRDefault="003424A7" w:rsidP="002E137E">
      <w:pPr>
        <w:jc w:val="both"/>
        <w:rPr>
          <w:rFonts w:ascii="Lora" w:hAnsi="Lora"/>
          <w:sz w:val="20"/>
          <w:szCs w:val="20"/>
        </w:rPr>
      </w:pPr>
      <w:r w:rsidRPr="000E6FBE">
        <w:rPr>
          <w:rFonts w:ascii="Lora" w:hAnsi="Lora"/>
          <w:sz w:val="20"/>
          <w:szCs w:val="20"/>
        </w:rPr>
        <w:t>O informacijskim potrebama u prijeoperacijskom razdoblju ispitanici su govorili kao o trenutnim potrebama (oni koji čekaju operaciju) te prema sjećanju o tome koje su infor</w:t>
      </w:r>
      <w:r w:rsidR="00FC795F">
        <w:rPr>
          <w:rFonts w:ascii="Lora" w:hAnsi="Lora"/>
          <w:sz w:val="20"/>
          <w:szCs w:val="20"/>
        </w:rPr>
        <w:t>ma</w:t>
      </w:r>
      <w:r w:rsidRPr="000E6FBE">
        <w:rPr>
          <w:rFonts w:ascii="Lora" w:hAnsi="Lora"/>
          <w:sz w:val="20"/>
          <w:szCs w:val="20"/>
        </w:rPr>
        <w:t>cijske potrebe imali prije operacije (oni koji su operirani). Informacijske potrebe vezano za period prije operacije koje su ispitanici istaknuli su mnogobrojne i vrlo različite</w:t>
      </w:r>
      <w:r w:rsidR="005E68A2" w:rsidRPr="000E6FBE">
        <w:rPr>
          <w:rFonts w:ascii="Lora" w:hAnsi="Lora"/>
          <w:sz w:val="20"/>
          <w:szCs w:val="20"/>
        </w:rPr>
        <w:t>, vrlo često ispitanici imaju više informacijskih potreba istovremeno,</w:t>
      </w:r>
      <w:r w:rsidR="005332F6" w:rsidRPr="000E6FBE">
        <w:rPr>
          <w:rFonts w:ascii="Lora" w:hAnsi="Lora"/>
          <w:sz w:val="20"/>
          <w:szCs w:val="20"/>
        </w:rPr>
        <w:t xml:space="preserve"> dok su neki imali malo informacijskih potreba ili zbog hitnosti stanja i naglosti dolaska u bolnicu nisu stigli razmišljati njima. Kao artikulirane, moguće</w:t>
      </w:r>
      <w:r w:rsidR="00FC795F">
        <w:rPr>
          <w:rFonts w:ascii="Lora" w:hAnsi="Lora"/>
          <w:sz w:val="20"/>
          <w:szCs w:val="20"/>
        </w:rPr>
        <w:t xml:space="preserve"> je</w:t>
      </w:r>
      <w:r w:rsidR="005332F6" w:rsidRPr="000E6FBE">
        <w:rPr>
          <w:rFonts w:ascii="Lora" w:hAnsi="Lora"/>
          <w:sz w:val="20"/>
          <w:szCs w:val="20"/>
        </w:rPr>
        <w:t xml:space="preserve"> izdvojiti sljedeće potrebe: </w:t>
      </w:r>
      <w:r w:rsidR="005D7005" w:rsidRPr="000E6FBE">
        <w:rPr>
          <w:rFonts w:ascii="Lora" w:hAnsi="Lora"/>
          <w:sz w:val="20"/>
          <w:szCs w:val="20"/>
        </w:rPr>
        <w:t>vrsta tumora</w:t>
      </w:r>
      <w:r w:rsidR="005332F6" w:rsidRPr="000E6FBE">
        <w:rPr>
          <w:rFonts w:ascii="Lora" w:hAnsi="Lora"/>
          <w:sz w:val="20"/>
          <w:szCs w:val="20"/>
        </w:rPr>
        <w:t>, uzroci nastanka,</w:t>
      </w:r>
      <w:r w:rsidR="005D7005" w:rsidRPr="000E6FBE">
        <w:rPr>
          <w:rFonts w:ascii="Lora" w:hAnsi="Lora"/>
          <w:sz w:val="20"/>
          <w:szCs w:val="20"/>
        </w:rPr>
        <w:t xml:space="preserve"> </w:t>
      </w:r>
      <w:r w:rsidR="00E17FD5">
        <w:rPr>
          <w:rFonts w:ascii="Lora" w:hAnsi="Lora"/>
          <w:sz w:val="20"/>
          <w:szCs w:val="20"/>
        </w:rPr>
        <w:t>vjerojatnost</w:t>
      </w:r>
      <w:r w:rsidR="005D7005" w:rsidRPr="000E6FBE">
        <w:rPr>
          <w:rFonts w:ascii="Lora" w:hAnsi="Lora"/>
          <w:sz w:val="20"/>
          <w:szCs w:val="20"/>
        </w:rPr>
        <w:t xml:space="preserve"> preživljenja i</w:t>
      </w:r>
      <w:r w:rsidR="00E17FD5">
        <w:rPr>
          <w:rFonts w:ascii="Lora" w:hAnsi="Lora"/>
          <w:sz w:val="20"/>
          <w:szCs w:val="20"/>
        </w:rPr>
        <w:t xml:space="preserve"> mogućnosti</w:t>
      </w:r>
      <w:r w:rsidR="005D7005" w:rsidRPr="000E6FBE">
        <w:rPr>
          <w:rFonts w:ascii="Lora" w:hAnsi="Lora"/>
          <w:sz w:val="20"/>
          <w:szCs w:val="20"/>
        </w:rPr>
        <w:t xml:space="preserve"> liječenja,</w:t>
      </w:r>
      <w:r w:rsidR="005332F6" w:rsidRPr="000E6FBE">
        <w:rPr>
          <w:rFonts w:ascii="Lora" w:hAnsi="Lora"/>
          <w:sz w:val="20"/>
          <w:szCs w:val="20"/>
        </w:rPr>
        <w:t xml:space="preserve"> </w:t>
      </w:r>
      <w:r w:rsidRPr="000E6FBE">
        <w:rPr>
          <w:rFonts w:ascii="Lora" w:hAnsi="Lora"/>
          <w:sz w:val="20"/>
          <w:szCs w:val="20"/>
        </w:rPr>
        <w:t>oporavak (od operacije), ishod operacije, posljedice nakon operacije,</w:t>
      </w:r>
      <w:r w:rsidR="00416200">
        <w:rPr>
          <w:rFonts w:ascii="Lora" w:hAnsi="Lora"/>
          <w:sz w:val="20"/>
          <w:szCs w:val="20"/>
        </w:rPr>
        <w:t xml:space="preserve"> vlastiti vanjski izgled,</w:t>
      </w:r>
      <w:r w:rsidRPr="000E6FBE">
        <w:rPr>
          <w:rFonts w:ascii="Lora" w:hAnsi="Lora"/>
          <w:sz w:val="20"/>
          <w:szCs w:val="20"/>
        </w:rPr>
        <w:t xml:space="preserve"> vrst</w:t>
      </w:r>
      <w:r w:rsidR="00E040D2">
        <w:rPr>
          <w:rFonts w:ascii="Lora" w:hAnsi="Lora"/>
          <w:sz w:val="20"/>
          <w:szCs w:val="20"/>
        </w:rPr>
        <w:t>e</w:t>
      </w:r>
      <w:r w:rsidRPr="000E6FBE">
        <w:rPr>
          <w:rFonts w:ascii="Lora" w:hAnsi="Lora"/>
          <w:sz w:val="20"/>
          <w:szCs w:val="20"/>
        </w:rPr>
        <w:t xml:space="preserve"> operacij</w:t>
      </w:r>
      <w:r w:rsidR="00E040D2">
        <w:rPr>
          <w:rFonts w:ascii="Lora" w:hAnsi="Lora"/>
          <w:sz w:val="20"/>
          <w:szCs w:val="20"/>
        </w:rPr>
        <w:t>e</w:t>
      </w:r>
      <w:r w:rsidRPr="000E6FBE">
        <w:rPr>
          <w:rFonts w:ascii="Lora" w:hAnsi="Lora"/>
          <w:sz w:val="20"/>
          <w:szCs w:val="20"/>
        </w:rPr>
        <w:t xml:space="preserve"> (budna operacija)</w:t>
      </w:r>
      <w:r w:rsidR="00E040D2">
        <w:rPr>
          <w:rFonts w:ascii="Lora" w:hAnsi="Lora"/>
          <w:sz w:val="20"/>
          <w:szCs w:val="20"/>
        </w:rPr>
        <w:t xml:space="preserve">, </w:t>
      </w:r>
      <w:r w:rsidR="00416200">
        <w:rPr>
          <w:rFonts w:ascii="Lora" w:hAnsi="Lora"/>
          <w:sz w:val="20"/>
          <w:szCs w:val="20"/>
        </w:rPr>
        <w:t xml:space="preserve">o </w:t>
      </w:r>
      <w:r w:rsidR="00E040D2">
        <w:rPr>
          <w:rFonts w:ascii="Lora" w:hAnsi="Lora"/>
          <w:sz w:val="20"/>
          <w:szCs w:val="20"/>
        </w:rPr>
        <w:t>stručnost</w:t>
      </w:r>
      <w:r w:rsidR="00416200">
        <w:rPr>
          <w:rFonts w:ascii="Lora" w:hAnsi="Lora"/>
          <w:sz w:val="20"/>
          <w:szCs w:val="20"/>
        </w:rPr>
        <w:t>i</w:t>
      </w:r>
      <w:r w:rsidR="00E040D2">
        <w:rPr>
          <w:rFonts w:ascii="Lora" w:hAnsi="Lora"/>
          <w:sz w:val="20"/>
          <w:szCs w:val="20"/>
        </w:rPr>
        <w:t xml:space="preserve"> liječnika.</w:t>
      </w:r>
    </w:p>
    <w:p w14:paraId="6B921F74" w14:textId="098D6135" w:rsidR="000B3C9F" w:rsidRPr="007E0BF9" w:rsidRDefault="000B3C9F" w:rsidP="00416200">
      <w:pPr>
        <w:ind w:left="720"/>
        <w:jc w:val="both"/>
        <w:rPr>
          <w:rFonts w:ascii="Lora" w:hAnsi="Lora"/>
          <w:sz w:val="16"/>
          <w:szCs w:val="16"/>
        </w:rPr>
      </w:pPr>
      <w:r w:rsidRPr="007E0BF9">
        <w:rPr>
          <w:rFonts w:ascii="Lora" w:hAnsi="Lora"/>
          <w:sz w:val="16"/>
          <w:szCs w:val="16"/>
        </w:rPr>
        <w:t xml:space="preserve">P12: </w:t>
      </w:r>
      <w:r w:rsidR="00CD786B" w:rsidRPr="007E0BF9">
        <w:rPr>
          <w:rFonts w:ascii="Lora" w:hAnsi="Lora"/>
          <w:sz w:val="16"/>
          <w:szCs w:val="16"/>
        </w:rPr>
        <w:t>M</w:t>
      </w:r>
      <w:r w:rsidRPr="007E0BF9">
        <w:rPr>
          <w:rFonts w:ascii="Lora" w:hAnsi="Lora"/>
          <w:sz w:val="16"/>
          <w:szCs w:val="16"/>
        </w:rPr>
        <w:t>ene je više brinilo ovo</w:t>
      </w:r>
      <w:r w:rsidR="00CD786B" w:rsidRPr="007E0BF9">
        <w:rPr>
          <w:rFonts w:ascii="Lora" w:hAnsi="Lora"/>
          <w:sz w:val="16"/>
          <w:szCs w:val="16"/>
        </w:rPr>
        <w:t>,</w:t>
      </w:r>
      <w:r w:rsidRPr="007E0BF9">
        <w:rPr>
          <w:rFonts w:ascii="Lora" w:hAnsi="Lora"/>
          <w:sz w:val="16"/>
          <w:szCs w:val="16"/>
        </w:rPr>
        <w:t xml:space="preserve"> oporavak. Jel ja sam imala ideje, imala sam posla koji trebamo obaviti, meni je taj oporavak bio bitan i šta ću ja moći, šta neću. Pa htjela sam vidi</w:t>
      </w:r>
      <w:r w:rsidR="00CD786B" w:rsidRPr="007E0BF9">
        <w:rPr>
          <w:rFonts w:ascii="Lora" w:hAnsi="Lora"/>
          <w:sz w:val="16"/>
          <w:szCs w:val="16"/>
        </w:rPr>
        <w:t>t’</w:t>
      </w:r>
      <w:r w:rsidRPr="007E0BF9">
        <w:rPr>
          <w:rFonts w:ascii="Lora" w:hAnsi="Lora"/>
          <w:sz w:val="16"/>
          <w:szCs w:val="16"/>
        </w:rPr>
        <w:t xml:space="preserve"> sa čim se točno radi, koje su moguće posljedice, ono u smislu da vidim šta se još može dogoditi i taj m</w:t>
      </w:r>
      <w:r w:rsidR="00CD786B" w:rsidRPr="007E0BF9">
        <w:rPr>
          <w:rFonts w:ascii="Lora" w:hAnsi="Lora"/>
          <w:sz w:val="16"/>
          <w:szCs w:val="16"/>
        </w:rPr>
        <w:t>e</w:t>
      </w:r>
      <w:r w:rsidRPr="007E0BF9">
        <w:rPr>
          <w:rFonts w:ascii="Lora" w:hAnsi="Lora"/>
          <w:sz w:val="16"/>
          <w:szCs w:val="16"/>
        </w:rPr>
        <w:t xml:space="preserve"> je oporavak najviše patio</w:t>
      </w:r>
      <w:r w:rsidR="00CD786B" w:rsidRPr="007E0BF9">
        <w:rPr>
          <w:rFonts w:ascii="Lora" w:hAnsi="Lora"/>
          <w:sz w:val="16"/>
          <w:szCs w:val="16"/>
        </w:rPr>
        <w:t>.</w:t>
      </w:r>
    </w:p>
    <w:p w14:paraId="5C2175CA" w14:textId="73B08F4E" w:rsidR="006A6444" w:rsidRPr="007E0BF9" w:rsidRDefault="006A6444" w:rsidP="00416200">
      <w:pPr>
        <w:ind w:left="720"/>
        <w:jc w:val="both"/>
        <w:rPr>
          <w:rFonts w:ascii="Lora" w:hAnsi="Lora"/>
          <w:sz w:val="16"/>
          <w:szCs w:val="16"/>
        </w:rPr>
      </w:pPr>
      <w:bookmarkStart w:id="11" w:name="_Hlk155688987"/>
      <w:bookmarkStart w:id="12" w:name="_Hlk155689061"/>
      <w:r w:rsidRPr="007E0BF9">
        <w:rPr>
          <w:rFonts w:ascii="Lora" w:hAnsi="Lora"/>
          <w:sz w:val="16"/>
          <w:szCs w:val="16"/>
        </w:rPr>
        <w:t>P15: Znači, ja sam gledala video o tome kako MRI mašina radi, na kojem principu</w:t>
      </w:r>
      <w:r w:rsidR="003015D6" w:rsidRPr="007E0BF9">
        <w:rPr>
          <w:rFonts w:ascii="Lora" w:hAnsi="Lora"/>
          <w:sz w:val="16"/>
          <w:szCs w:val="16"/>
        </w:rPr>
        <w:t>… Z</w:t>
      </w:r>
      <w:r w:rsidRPr="007E0BF9">
        <w:rPr>
          <w:rFonts w:ascii="Lora" w:hAnsi="Lora"/>
          <w:sz w:val="16"/>
          <w:szCs w:val="16"/>
        </w:rPr>
        <w:t>nači, htjela sam prvo vidjeti koje su, znači,</w:t>
      </w:r>
      <w:r w:rsidR="003015D6" w:rsidRPr="007E0BF9">
        <w:rPr>
          <w:rFonts w:ascii="Lora" w:hAnsi="Lora"/>
          <w:sz w:val="16"/>
          <w:szCs w:val="16"/>
        </w:rPr>
        <w:t xml:space="preserve"> </w:t>
      </w:r>
      <w:r w:rsidRPr="007E0BF9">
        <w:rPr>
          <w:rFonts w:ascii="Lora" w:hAnsi="Lora"/>
          <w:sz w:val="16"/>
          <w:szCs w:val="16"/>
        </w:rPr>
        <w:t>skupine tumora, i kako koji funkcionira, i koje su moguće posljedice dugoročne. I, znači, kakve općenito ljudi nakon sličnih operacij</w:t>
      </w:r>
      <w:r w:rsidR="00416200">
        <w:rPr>
          <w:rFonts w:ascii="Lora" w:hAnsi="Lora"/>
          <w:sz w:val="16"/>
          <w:szCs w:val="16"/>
        </w:rPr>
        <w:t>a,</w:t>
      </w:r>
      <w:r w:rsidRPr="007E0BF9">
        <w:rPr>
          <w:rFonts w:ascii="Lora" w:hAnsi="Lora"/>
          <w:sz w:val="16"/>
          <w:szCs w:val="16"/>
        </w:rPr>
        <w:t xml:space="preserve"> kakve probleme imaju, znači, sa sličnim tim tumorima</w:t>
      </w:r>
      <w:r w:rsidR="003015D6" w:rsidRPr="007E0BF9">
        <w:rPr>
          <w:rFonts w:ascii="Lora" w:hAnsi="Lora"/>
          <w:sz w:val="16"/>
          <w:szCs w:val="16"/>
        </w:rPr>
        <w:t xml:space="preserve">… </w:t>
      </w:r>
      <w:r w:rsidRPr="007E0BF9">
        <w:rPr>
          <w:rFonts w:ascii="Lora" w:hAnsi="Lora"/>
          <w:sz w:val="16"/>
          <w:szCs w:val="16"/>
        </w:rPr>
        <w:t xml:space="preserve">Pa sam se fokusirala na određene tumore koje bi mogli biti </w:t>
      </w:r>
      <w:r w:rsidR="003015D6" w:rsidRPr="007E0BF9">
        <w:rPr>
          <w:rFonts w:ascii="Lora" w:hAnsi="Lora"/>
          <w:sz w:val="16"/>
          <w:szCs w:val="16"/>
        </w:rPr>
        <w:t>i</w:t>
      </w:r>
      <w:r w:rsidRPr="007E0BF9">
        <w:rPr>
          <w:rFonts w:ascii="Lora" w:hAnsi="Lora"/>
          <w:sz w:val="16"/>
          <w:szCs w:val="16"/>
        </w:rPr>
        <w:t xml:space="preserve"> znat koje su mi mogućnosti za dalj</w:t>
      </w:r>
      <w:r w:rsidR="00416200">
        <w:rPr>
          <w:rFonts w:ascii="Lora" w:hAnsi="Lora"/>
          <w:sz w:val="16"/>
          <w:szCs w:val="16"/>
        </w:rPr>
        <w:t>nja</w:t>
      </w:r>
      <w:r w:rsidRPr="007E0BF9">
        <w:rPr>
          <w:rFonts w:ascii="Lora" w:hAnsi="Lora"/>
          <w:sz w:val="16"/>
          <w:szCs w:val="16"/>
        </w:rPr>
        <w:t xml:space="preserve"> liječenja, šta se novo događa u medicini, a na koji način sve to funkcionira</w:t>
      </w:r>
      <w:bookmarkEnd w:id="11"/>
      <w:r w:rsidR="00C95C01" w:rsidRPr="007E0BF9">
        <w:rPr>
          <w:rFonts w:ascii="Lora" w:hAnsi="Lora"/>
          <w:sz w:val="16"/>
          <w:szCs w:val="16"/>
        </w:rPr>
        <w:t xml:space="preserve">… </w:t>
      </w:r>
      <w:r w:rsidRPr="007E0BF9">
        <w:rPr>
          <w:rFonts w:ascii="Lora" w:hAnsi="Lora"/>
          <w:sz w:val="16"/>
          <w:szCs w:val="16"/>
        </w:rPr>
        <w:t>koje posljedice mogu imat nakon operacije. Prvo, što znači operacija uopće. Što znači budna operacija</w:t>
      </w:r>
      <w:r w:rsidR="003015D6" w:rsidRPr="007E0BF9">
        <w:rPr>
          <w:rFonts w:ascii="Lora" w:hAnsi="Lora"/>
          <w:sz w:val="16"/>
          <w:szCs w:val="16"/>
        </w:rPr>
        <w:t>…</w:t>
      </w:r>
      <w:r w:rsidRPr="007E0BF9">
        <w:rPr>
          <w:rFonts w:ascii="Lora" w:hAnsi="Lora"/>
          <w:sz w:val="16"/>
          <w:szCs w:val="16"/>
        </w:rPr>
        <w:t>protokol operacije</w:t>
      </w:r>
      <w:r w:rsidR="003015D6" w:rsidRPr="007E0BF9">
        <w:rPr>
          <w:rFonts w:ascii="Lora" w:hAnsi="Lora"/>
          <w:sz w:val="16"/>
          <w:szCs w:val="16"/>
        </w:rPr>
        <w:t>,</w:t>
      </w:r>
      <w:r w:rsidRPr="007E0BF9">
        <w:rPr>
          <w:rFonts w:ascii="Lora" w:hAnsi="Lora"/>
          <w:sz w:val="16"/>
          <w:szCs w:val="16"/>
        </w:rPr>
        <w:t xml:space="preserve"> pripreme prije operacije su me zanimale. Što poslije operacije? Kratkoročne posljedice nakon operacije, dugoročne posljedice nakon operacije, pogotovo dugoročne. </w:t>
      </w:r>
      <w:r w:rsidR="003015D6" w:rsidRPr="007E0BF9">
        <w:rPr>
          <w:rFonts w:ascii="Lora" w:hAnsi="Lora"/>
          <w:sz w:val="16"/>
          <w:szCs w:val="16"/>
        </w:rPr>
        <w:t>…</w:t>
      </w:r>
      <w:r w:rsidRPr="007E0BF9">
        <w:rPr>
          <w:rFonts w:ascii="Lora" w:hAnsi="Lora"/>
          <w:sz w:val="16"/>
          <w:szCs w:val="16"/>
        </w:rPr>
        <w:t xml:space="preserve"> kasnije mogućnosti terapije i liječenja. Znači, kemoterapija i sve ostale moguće terapije. Znači. Htjela sam saznat sve drug trials. Ako operacija ne uspije, šta dalje? Kako mogu naći drug trial koji bi možda ja mogla ići? Tako dalje. Koje su procedure što se toga tiče? </w:t>
      </w:r>
    </w:p>
    <w:p w14:paraId="7EB90F37" w14:textId="77777777" w:rsidR="005D7005" w:rsidRPr="007E0BF9" w:rsidRDefault="006A6444" w:rsidP="00416200">
      <w:pPr>
        <w:ind w:left="720"/>
        <w:jc w:val="both"/>
        <w:rPr>
          <w:rFonts w:ascii="Lora" w:hAnsi="Lora"/>
          <w:sz w:val="16"/>
          <w:szCs w:val="16"/>
        </w:rPr>
      </w:pPr>
      <w:bookmarkStart w:id="13" w:name="_Hlk155689155"/>
      <w:r w:rsidRPr="007E0BF9">
        <w:rPr>
          <w:rFonts w:ascii="Lora" w:hAnsi="Lora"/>
          <w:sz w:val="16"/>
          <w:szCs w:val="16"/>
        </w:rPr>
        <w:t>P2: Za sad</w:t>
      </w:r>
      <w:r w:rsidR="003015D6" w:rsidRPr="007E0BF9">
        <w:rPr>
          <w:rFonts w:ascii="Lora" w:hAnsi="Lora"/>
          <w:sz w:val="16"/>
          <w:szCs w:val="16"/>
        </w:rPr>
        <w:t xml:space="preserve">… </w:t>
      </w:r>
      <w:r w:rsidRPr="007E0BF9">
        <w:rPr>
          <w:rFonts w:ascii="Lora" w:hAnsi="Lora"/>
          <w:sz w:val="16"/>
          <w:szCs w:val="16"/>
        </w:rPr>
        <w:t xml:space="preserve">kako će to izgledat, kako ću ja izgledat, </w:t>
      </w:r>
      <w:r w:rsidR="003015D6" w:rsidRPr="007E0BF9">
        <w:rPr>
          <w:rFonts w:ascii="Lora" w:hAnsi="Lora"/>
          <w:sz w:val="16"/>
          <w:szCs w:val="16"/>
        </w:rPr>
        <w:t>hoću li</w:t>
      </w:r>
      <w:r w:rsidRPr="007E0BF9">
        <w:rPr>
          <w:rFonts w:ascii="Lora" w:hAnsi="Lora"/>
          <w:sz w:val="16"/>
          <w:szCs w:val="16"/>
        </w:rPr>
        <w:t xml:space="preserve"> ja izgledat normalno. Koliko ću ja biti svjesna, da li</w:t>
      </w:r>
      <w:r w:rsidR="003015D6" w:rsidRPr="007E0BF9">
        <w:rPr>
          <w:rFonts w:ascii="Lora" w:hAnsi="Lora"/>
          <w:sz w:val="16"/>
          <w:szCs w:val="16"/>
        </w:rPr>
        <w:t xml:space="preserve"> će</w:t>
      </w:r>
      <w:r w:rsidRPr="007E0BF9">
        <w:rPr>
          <w:rFonts w:ascii="Lora" w:hAnsi="Lora"/>
          <w:sz w:val="16"/>
          <w:szCs w:val="16"/>
        </w:rPr>
        <w:t xml:space="preserve"> ta operacija biti u redu, da li</w:t>
      </w:r>
      <w:r w:rsidR="003015D6" w:rsidRPr="007E0BF9">
        <w:rPr>
          <w:rFonts w:ascii="Lora" w:hAnsi="Lora"/>
          <w:sz w:val="16"/>
          <w:szCs w:val="16"/>
        </w:rPr>
        <w:t xml:space="preserve"> je</w:t>
      </w:r>
      <w:r w:rsidRPr="007E0BF9">
        <w:rPr>
          <w:rFonts w:ascii="Lora" w:hAnsi="Lora"/>
          <w:sz w:val="16"/>
          <w:szCs w:val="16"/>
        </w:rPr>
        <w:t xml:space="preserve"> taj tumori je dobro</w:t>
      </w:r>
      <w:r w:rsidR="003015D6" w:rsidRPr="007E0BF9">
        <w:rPr>
          <w:rFonts w:ascii="Lora" w:hAnsi="Lora"/>
          <w:sz w:val="16"/>
          <w:szCs w:val="16"/>
        </w:rPr>
        <w:t>ć</w:t>
      </w:r>
      <w:r w:rsidRPr="007E0BF9">
        <w:rPr>
          <w:rFonts w:ascii="Lora" w:hAnsi="Lora"/>
          <w:sz w:val="16"/>
          <w:szCs w:val="16"/>
        </w:rPr>
        <w:t>udan, zločudan. I jedino što mene boli, ono, patim, boli me to, da ne ostanem nepokretna</w:t>
      </w:r>
      <w:r w:rsidR="003015D6" w:rsidRPr="007E0BF9">
        <w:rPr>
          <w:rFonts w:ascii="Lora" w:hAnsi="Lora"/>
          <w:sz w:val="16"/>
          <w:szCs w:val="16"/>
        </w:rPr>
        <w:t xml:space="preserve">. </w:t>
      </w:r>
      <w:r w:rsidRPr="007E0BF9">
        <w:rPr>
          <w:rFonts w:ascii="Lora" w:hAnsi="Lora"/>
          <w:sz w:val="16"/>
          <w:szCs w:val="16"/>
        </w:rPr>
        <w:t xml:space="preserve"> </w:t>
      </w:r>
      <w:bookmarkStart w:id="14" w:name="_Hlk155689460"/>
      <w:bookmarkEnd w:id="12"/>
      <w:bookmarkEnd w:id="13"/>
    </w:p>
    <w:p w14:paraId="3A905B1E" w14:textId="482D1007" w:rsidR="006A6444" w:rsidRPr="007E0BF9" w:rsidRDefault="006A6444" w:rsidP="00416200">
      <w:pPr>
        <w:ind w:left="720"/>
        <w:jc w:val="both"/>
        <w:rPr>
          <w:rFonts w:ascii="Lora" w:hAnsi="Lora"/>
          <w:sz w:val="16"/>
          <w:szCs w:val="16"/>
        </w:rPr>
      </w:pPr>
      <w:r w:rsidRPr="007E0BF9">
        <w:rPr>
          <w:rFonts w:ascii="Lora" w:hAnsi="Lora"/>
          <w:sz w:val="16"/>
          <w:szCs w:val="16"/>
        </w:rPr>
        <w:t>P29: Sve što mogu znati o bilo čemu, vezano uz to što imam i što me može ubiti kroz par mjeseci ili manje želim znat</w:t>
      </w:r>
      <w:r w:rsidR="005D7005" w:rsidRPr="007E0BF9">
        <w:rPr>
          <w:rFonts w:ascii="Lora" w:hAnsi="Lora"/>
          <w:sz w:val="16"/>
          <w:szCs w:val="16"/>
        </w:rPr>
        <w:t>,</w:t>
      </w:r>
      <w:r w:rsidRPr="007E0BF9">
        <w:rPr>
          <w:rFonts w:ascii="Lora" w:hAnsi="Lora"/>
          <w:sz w:val="16"/>
          <w:szCs w:val="16"/>
        </w:rPr>
        <w:t xml:space="preserve"> da vidim koje su i opcije da što prije </w:t>
      </w:r>
      <w:r w:rsidR="005D7005" w:rsidRPr="007E0BF9">
        <w:rPr>
          <w:rFonts w:ascii="Lora" w:hAnsi="Lora"/>
          <w:sz w:val="16"/>
          <w:szCs w:val="16"/>
        </w:rPr>
        <w:t>od</w:t>
      </w:r>
      <w:r w:rsidRPr="007E0BF9">
        <w:rPr>
          <w:rFonts w:ascii="Lora" w:hAnsi="Lora"/>
          <w:sz w:val="16"/>
          <w:szCs w:val="16"/>
        </w:rPr>
        <w:t>vagnem</w:t>
      </w:r>
      <w:r w:rsidR="005D7005" w:rsidRPr="007E0BF9">
        <w:rPr>
          <w:rFonts w:ascii="Lora" w:hAnsi="Lora"/>
          <w:sz w:val="16"/>
          <w:szCs w:val="16"/>
        </w:rPr>
        <w:t xml:space="preserve">. </w:t>
      </w:r>
      <w:r w:rsidRPr="007E0BF9">
        <w:rPr>
          <w:rFonts w:ascii="Lora" w:hAnsi="Lora"/>
          <w:sz w:val="16"/>
          <w:szCs w:val="16"/>
        </w:rPr>
        <w:t>tio sam znat koliko je situacija zvrstvena ozbiljna, koliko je intenzivno stanje, koliko terapijskih opcija imam, koliko opcija generalno imam. Bilo u Hrvatskoj bilo inozemstvu. Ja sam tražio bilo šta vezano uz ono, kemoterapiju, više u tom smjeru, jel'?</w:t>
      </w:r>
    </w:p>
    <w:p w14:paraId="5313FA1E" w14:textId="4F0452FB" w:rsidR="006A6444" w:rsidRPr="007E0BF9" w:rsidRDefault="006A6444" w:rsidP="00416200">
      <w:pPr>
        <w:ind w:left="720"/>
        <w:jc w:val="both"/>
        <w:rPr>
          <w:rFonts w:ascii="Lora" w:hAnsi="Lora"/>
          <w:sz w:val="16"/>
          <w:szCs w:val="16"/>
        </w:rPr>
      </w:pPr>
      <w:r w:rsidRPr="007E0BF9">
        <w:rPr>
          <w:rFonts w:ascii="Lora" w:hAnsi="Lora"/>
          <w:sz w:val="16"/>
          <w:szCs w:val="16"/>
        </w:rPr>
        <w:t>P26: Pa gledajte, doslovce u onom smislu, u onom smislu da li su u Osijeku dovoljno stručni za odrađivanje te operacije. Znači, samo me je to zanimalo. Mislim, ipak se radi u glavi, radi se u mozgu, ne, o otvaranju glave, ovoga, tako da sam želio sebi pružiti najkvalitetniju uslugu, da se tako izrazim.</w:t>
      </w:r>
    </w:p>
    <w:bookmarkEnd w:id="14"/>
    <w:p w14:paraId="2F59070C" w14:textId="77777777" w:rsidR="001628F7" w:rsidRPr="007E0BF9" w:rsidRDefault="001628F7" w:rsidP="00416200">
      <w:pPr>
        <w:ind w:left="720"/>
        <w:jc w:val="both"/>
        <w:rPr>
          <w:rFonts w:ascii="Lora" w:hAnsi="Lora"/>
          <w:sz w:val="16"/>
          <w:szCs w:val="16"/>
        </w:rPr>
      </w:pPr>
      <w:r w:rsidRPr="007E0BF9">
        <w:rPr>
          <w:rFonts w:ascii="Lora" w:hAnsi="Lora"/>
          <w:sz w:val="16"/>
          <w:szCs w:val="16"/>
        </w:rPr>
        <w:t>P26: Ono što me najviše zanimalo je uzrok nastanka tumora.</w:t>
      </w:r>
    </w:p>
    <w:p w14:paraId="0FD6E22F" w14:textId="36A272C6" w:rsidR="006A6444" w:rsidRPr="007E0BF9" w:rsidRDefault="001628F7" w:rsidP="00416200">
      <w:pPr>
        <w:ind w:left="720"/>
        <w:jc w:val="both"/>
        <w:rPr>
          <w:rFonts w:ascii="Lora" w:hAnsi="Lora"/>
          <w:sz w:val="16"/>
          <w:szCs w:val="16"/>
        </w:rPr>
      </w:pPr>
      <w:r w:rsidRPr="007E0BF9">
        <w:rPr>
          <w:rFonts w:ascii="Lora" w:hAnsi="Lora"/>
          <w:sz w:val="16"/>
          <w:szCs w:val="16"/>
        </w:rPr>
        <w:t>P25: Imam pitanje kakav će biti ishod.</w:t>
      </w:r>
    </w:p>
    <w:p w14:paraId="02B14830" w14:textId="068D58D8" w:rsidR="006F0C43" w:rsidRPr="007E0BF9" w:rsidRDefault="006F0C43" w:rsidP="00416200">
      <w:pPr>
        <w:ind w:left="720"/>
        <w:jc w:val="both"/>
        <w:rPr>
          <w:rFonts w:ascii="Lora" w:hAnsi="Lora"/>
          <w:sz w:val="16"/>
          <w:szCs w:val="16"/>
        </w:rPr>
      </w:pPr>
      <w:bookmarkStart w:id="15" w:name="_Hlk155687799"/>
      <w:r w:rsidRPr="007E0BF9">
        <w:rPr>
          <w:rFonts w:ascii="Lora" w:hAnsi="Lora"/>
          <w:sz w:val="16"/>
          <w:szCs w:val="16"/>
        </w:rPr>
        <w:lastRenderedPageBreak/>
        <w:t>P7: Čujte dal ću izać živ i dal će biti sve u redu. To su pitanja. Pitat ću ga</w:t>
      </w:r>
      <w:r w:rsidR="009F2296">
        <w:rPr>
          <w:rFonts w:ascii="Lora" w:hAnsi="Lora"/>
          <w:sz w:val="16"/>
          <w:szCs w:val="16"/>
        </w:rPr>
        <w:t xml:space="preserve"> (liječnika)</w:t>
      </w:r>
      <w:r w:rsidRPr="007E0BF9">
        <w:rPr>
          <w:rFonts w:ascii="Lora" w:hAnsi="Lora"/>
          <w:sz w:val="16"/>
          <w:szCs w:val="16"/>
        </w:rPr>
        <w:t xml:space="preserve"> koliko je ozbiljna situacija? </w:t>
      </w:r>
    </w:p>
    <w:p w14:paraId="7D683979" w14:textId="68F1B9B5" w:rsidR="007A1865" w:rsidRPr="007E0BF9" w:rsidRDefault="007A1865" w:rsidP="00416200">
      <w:pPr>
        <w:ind w:left="720"/>
        <w:jc w:val="both"/>
        <w:rPr>
          <w:rFonts w:ascii="Lora" w:hAnsi="Lora"/>
          <w:sz w:val="16"/>
          <w:szCs w:val="16"/>
        </w:rPr>
      </w:pPr>
      <w:r w:rsidRPr="007E0BF9">
        <w:rPr>
          <w:rFonts w:ascii="Lora" w:hAnsi="Lora"/>
          <w:sz w:val="16"/>
          <w:szCs w:val="16"/>
        </w:rPr>
        <w:t>P10: Od kad, koliko, kad je zahvat, kad završava i tako dalje, ali sad nije bitno. Ne znam, na primjer, pitanje je li to nasljedno, jel i ne znam kako da saznam, koliko je (veliko), kako to nastaje, ali… itd. To sad stvarno nema baš vremena.</w:t>
      </w:r>
    </w:p>
    <w:bookmarkEnd w:id="15"/>
    <w:p w14:paraId="3FF40921" w14:textId="4619B13B" w:rsidR="005332F6" w:rsidRPr="000E6FBE" w:rsidRDefault="005332F6" w:rsidP="002E137E">
      <w:pPr>
        <w:jc w:val="both"/>
        <w:rPr>
          <w:rFonts w:ascii="Lora" w:hAnsi="Lora"/>
          <w:sz w:val="20"/>
          <w:szCs w:val="20"/>
        </w:rPr>
      </w:pPr>
      <w:r w:rsidRPr="000E6FBE">
        <w:rPr>
          <w:rFonts w:ascii="Lora" w:hAnsi="Lora"/>
          <w:sz w:val="20"/>
          <w:szCs w:val="20"/>
        </w:rPr>
        <w:t>U poslijeoperacijskom period</w:t>
      </w:r>
      <w:r w:rsidR="006F0C43" w:rsidRPr="000E6FBE">
        <w:rPr>
          <w:rFonts w:ascii="Lora" w:hAnsi="Lora"/>
          <w:sz w:val="20"/>
          <w:szCs w:val="20"/>
        </w:rPr>
        <w:t>u</w:t>
      </w:r>
      <w:r w:rsidRPr="000E6FBE">
        <w:rPr>
          <w:rFonts w:ascii="Lora" w:hAnsi="Lora"/>
          <w:sz w:val="20"/>
          <w:szCs w:val="20"/>
        </w:rPr>
        <w:t xml:space="preserve"> ispitanici izražavaju manje informacijskih potreba ili se izjašnjavaju da bi su imali potrebu u prijeoperacijskom period</w:t>
      </w:r>
      <w:r w:rsidR="006F0C43" w:rsidRPr="000E6FBE">
        <w:rPr>
          <w:rFonts w:ascii="Lora" w:hAnsi="Lora"/>
          <w:sz w:val="20"/>
          <w:szCs w:val="20"/>
        </w:rPr>
        <w:t>u</w:t>
      </w:r>
      <w:r w:rsidRPr="000E6FBE">
        <w:rPr>
          <w:rFonts w:ascii="Lora" w:hAnsi="Lora"/>
          <w:sz w:val="20"/>
          <w:szCs w:val="20"/>
        </w:rPr>
        <w:t xml:space="preserve"> koja nije zadovoljena, ili imaju kontinuirane</w:t>
      </w:r>
      <w:r w:rsidR="004F64E6" w:rsidRPr="000E6FBE">
        <w:rPr>
          <w:rFonts w:ascii="Lora" w:hAnsi="Lora"/>
          <w:sz w:val="20"/>
          <w:szCs w:val="20"/>
        </w:rPr>
        <w:t xml:space="preserve"> nove</w:t>
      </w:r>
      <w:r w:rsidRPr="000E6FBE">
        <w:rPr>
          <w:rFonts w:ascii="Lora" w:hAnsi="Lora"/>
          <w:sz w:val="20"/>
          <w:szCs w:val="20"/>
        </w:rPr>
        <w:t xml:space="preserve"> informacijske potrebe (npr. o djelovanju lijekova, o novim simptomima</w:t>
      </w:r>
      <w:r w:rsidR="004F64E6" w:rsidRPr="000E6FBE">
        <w:rPr>
          <w:rFonts w:ascii="Lora" w:hAnsi="Lora"/>
          <w:sz w:val="20"/>
          <w:szCs w:val="20"/>
        </w:rPr>
        <w:t xml:space="preserve"> koje primijete</w:t>
      </w:r>
      <w:r w:rsidRPr="000E6FBE">
        <w:rPr>
          <w:rFonts w:ascii="Lora" w:hAnsi="Lora"/>
          <w:sz w:val="20"/>
          <w:szCs w:val="20"/>
        </w:rPr>
        <w:t>)</w:t>
      </w:r>
      <w:r w:rsidR="006F0C43" w:rsidRPr="000E6FBE">
        <w:rPr>
          <w:rFonts w:ascii="Lora" w:hAnsi="Lora"/>
          <w:sz w:val="20"/>
          <w:szCs w:val="20"/>
        </w:rPr>
        <w:t>, liječenju, novim mogućnostima liječenja i sl.</w:t>
      </w:r>
      <w:r w:rsidRPr="000E6FBE">
        <w:rPr>
          <w:rFonts w:ascii="Lora" w:hAnsi="Lora"/>
          <w:sz w:val="20"/>
          <w:szCs w:val="20"/>
        </w:rPr>
        <w:t xml:space="preserve"> </w:t>
      </w:r>
    </w:p>
    <w:p w14:paraId="2FF7EB0A" w14:textId="4454F990" w:rsidR="000B3C9F" w:rsidRPr="007E0BF9" w:rsidRDefault="000B3C9F" w:rsidP="00AF7954">
      <w:pPr>
        <w:ind w:left="720"/>
        <w:jc w:val="both"/>
        <w:rPr>
          <w:rFonts w:ascii="Lora" w:hAnsi="Lora"/>
          <w:sz w:val="16"/>
          <w:szCs w:val="16"/>
        </w:rPr>
      </w:pPr>
      <w:r w:rsidRPr="007E0BF9">
        <w:rPr>
          <w:rFonts w:ascii="Lora" w:hAnsi="Lora"/>
          <w:sz w:val="16"/>
          <w:szCs w:val="16"/>
        </w:rPr>
        <w:t>P28: Jako bih voljela d</w:t>
      </w:r>
      <w:r w:rsidR="003F3A77">
        <w:rPr>
          <w:rFonts w:ascii="Lora" w:hAnsi="Lora"/>
          <w:sz w:val="16"/>
          <w:szCs w:val="16"/>
        </w:rPr>
        <w:t xml:space="preserve">a </w:t>
      </w:r>
      <w:r w:rsidRPr="007E0BF9">
        <w:rPr>
          <w:rFonts w:ascii="Lora" w:hAnsi="Lora"/>
          <w:sz w:val="16"/>
          <w:szCs w:val="16"/>
        </w:rPr>
        <w:t>mi je</w:t>
      </w:r>
      <w:r w:rsidR="003F3A77">
        <w:rPr>
          <w:rFonts w:ascii="Lora" w:hAnsi="Lora"/>
          <w:sz w:val="16"/>
          <w:szCs w:val="16"/>
        </w:rPr>
        <w:t xml:space="preserve"> (</w:t>
      </w:r>
      <w:r w:rsidRPr="007E0BF9">
        <w:rPr>
          <w:rFonts w:ascii="Lora" w:hAnsi="Lora"/>
          <w:sz w:val="16"/>
          <w:szCs w:val="16"/>
        </w:rPr>
        <w:t>.</w:t>
      </w:r>
      <w:r w:rsidR="003F3A77">
        <w:rPr>
          <w:rFonts w:ascii="Lora" w:hAnsi="Lora"/>
          <w:sz w:val="16"/>
          <w:szCs w:val="16"/>
        </w:rPr>
        <w:t>.</w:t>
      </w:r>
      <w:r w:rsidRPr="007E0BF9">
        <w:rPr>
          <w:rFonts w:ascii="Lora" w:hAnsi="Lora"/>
          <w:sz w:val="16"/>
          <w:szCs w:val="16"/>
        </w:rPr>
        <w:t>.</w:t>
      </w:r>
      <w:r w:rsidR="003F3A77">
        <w:rPr>
          <w:rFonts w:ascii="Lora" w:hAnsi="Lora"/>
          <w:sz w:val="16"/>
          <w:szCs w:val="16"/>
        </w:rPr>
        <w:t>)</w:t>
      </w:r>
      <w:r w:rsidRPr="007E0BF9">
        <w:rPr>
          <w:rFonts w:ascii="Lora" w:hAnsi="Lora"/>
          <w:sz w:val="16"/>
          <w:szCs w:val="16"/>
        </w:rPr>
        <w:t xml:space="preserve"> liječnik rekao, s obzirom da smo napravili to i to, postoji mogućnost neka</w:t>
      </w:r>
      <w:r w:rsidR="004F64E6" w:rsidRPr="007E0BF9">
        <w:rPr>
          <w:rFonts w:ascii="Lora" w:hAnsi="Lora"/>
          <w:sz w:val="16"/>
          <w:szCs w:val="16"/>
        </w:rPr>
        <w:t>d</w:t>
      </w:r>
      <w:r w:rsidRPr="007E0BF9">
        <w:rPr>
          <w:rFonts w:ascii="Lora" w:hAnsi="Lora"/>
          <w:sz w:val="16"/>
          <w:szCs w:val="16"/>
        </w:rPr>
        <w:t xml:space="preserve"> da ćete možda nešto dobiti, nešto nalik epinapadu</w:t>
      </w:r>
      <w:r w:rsidR="006A6444" w:rsidRPr="007E0BF9">
        <w:rPr>
          <w:rFonts w:ascii="Lora" w:hAnsi="Lora"/>
          <w:sz w:val="16"/>
          <w:szCs w:val="16"/>
        </w:rPr>
        <w:t xml:space="preserve">. </w:t>
      </w:r>
    </w:p>
    <w:p w14:paraId="68F36A4E" w14:textId="381C8892" w:rsidR="00594D8B" w:rsidRPr="007E0BF9" w:rsidRDefault="00CF00DD" w:rsidP="00AF7954">
      <w:pPr>
        <w:ind w:left="720"/>
        <w:jc w:val="both"/>
        <w:rPr>
          <w:rFonts w:ascii="Lora" w:hAnsi="Lora"/>
          <w:sz w:val="16"/>
          <w:szCs w:val="16"/>
        </w:rPr>
      </w:pPr>
      <w:bookmarkStart w:id="16" w:name="_Hlk155690300"/>
      <w:r w:rsidRPr="007E0BF9">
        <w:rPr>
          <w:rFonts w:ascii="Lora" w:hAnsi="Lora"/>
          <w:sz w:val="16"/>
          <w:szCs w:val="16"/>
        </w:rPr>
        <w:t>P15: Novi simptomi, stvari gledano za lijekove</w:t>
      </w:r>
      <w:r w:rsidR="004F64E6" w:rsidRPr="007E0BF9">
        <w:rPr>
          <w:rFonts w:ascii="Lora" w:hAnsi="Lora"/>
          <w:sz w:val="16"/>
          <w:szCs w:val="16"/>
        </w:rPr>
        <w:t xml:space="preserve"> za </w:t>
      </w:r>
      <w:r w:rsidRPr="007E0BF9">
        <w:rPr>
          <w:rFonts w:ascii="Lora" w:hAnsi="Lora"/>
          <w:sz w:val="16"/>
          <w:szCs w:val="16"/>
        </w:rPr>
        <w:t>epilepsiju</w:t>
      </w:r>
      <w:r w:rsidR="004F64E6" w:rsidRPr="007E0BF9">
        <w:rPr>
          <w:rFonts w:ascii="Lora" w:hAnsi="Lora"/>
          <w:sz w:val="16"/>
          <w:szCs w:val="16"/>
        </w:rPr>
        <w:t xml:space="preserve"> koju imam</w:t>
      </w:r>
      <w:r w:rsidRPr="007E0BF9">
        <w:rPr>
          <w:rFonts w:ascii="Lora" w:hAnsi="Lora"/>
          <w:sz w:val="16"/>
          <w:szCs w:val="16"/>
        </w:rPr>
        <w:t xml:space="preserve"> kao posljedicu operacije u otvaranju glave. Volim znat koje tablete utječu na što, kako ih se uzima, kako što bolje poništit neke kontradikcije tih ljekova itd. I recimo stvar koju mi niko nikad od liječnika nije rekao, da vitamin C</w:t>
      </w:r>
      <w:r w:rsidR="006F0C43" w:rsidRPr="007E0BF9">
        <w:rPr>
          <w:rFonts w:ascii="Lora" w:hAnsi="Lora"/>
          <w:sz w:val="16"/>
          <w:szCs w:val="16"/>
        </w:rPr>
        <w:t xml:space="preserve"> utječe </w:t>
      </w:r>
      <w:r w:rsidRPr="007E0BF9">
        <w:rPr>
          <w:rFonts w:ascii="Lora" w:hAnsi="Lora"/>
          <w:sz w:val="16"/>
          <w:szCs w:val="16"/>
        </w:rPr>
        <w:t xml:space="preserve">na apsorpciju antiepileptika. </w:t>
      </w:r>
    </w:p>
    <w:bookmarkEnd w:id="16"/>
    <w:p w14:paraId="40D1EB43" w14:textId="44D8D234" w:rsidR="00EA32BE" w:rsidRPr="007E0BF9" w:rsidRDefault="00EA32BE" w:rsidP="00AF7954">
      <w:pPr>
        <w:ind w:left="720"/>
        <w:jc w:val="both"/>
        <w:rPr>
          <w:rFonts w:ascii="Lora" w:hAnsi="Lora"/>
          <w:sz w:val="16"/>
          <w:szCs w:val="16"/>
        </w:rPr>
      </w:pPr>
      <w:r w:rsidRPr="007E0BF9">
        <w:rPr>
          <w:rFonts w:ascii="Lora" w:hAnsi="Lora"/>
          <w:sz w:val="16"/>
          <w:szCs w:val="16"/>
        </w:rPr>
        <w:t>P19: Pa onkološko liječenje, znači nekakve kliničke studije, novi lijekovi, nekakvi metabolički pristup i bolesti, više manje svašta ovaj.</w:t>
      </w:r>
    </w:p>
    <w:p w14:paraId="23E818EE" w14:textId="4290E5B0" w:rsidR="00654D82" w:rsidRPr="007E0BF9" w:rsidRDefault="0019702E" w:rsidP="00AF7954">
      <w:pPr>
        <w:ind w:left="720"/>
        <w:jc w:val="both"/>
        <w:rPr>
          <w:rFonts w:ascii="Lora" w:hAnsi="Lora"/>
          <w:sz w:val="16"/>
          <w:szCs w:val="16"/>
        </w:rPr>
      </w:pPr>
      <w:r w:rsidRPr="007E0BF9">
        <w:rPr>
          <w:rFonts w:ascii="Lora" w:hAnsi="Lora"/>
          <w:sz w:val="16"/>
          <w:szCs w:val="16"/>
        </w:rPr>
        <w:t xml:space="preserve">P5: </w:t>
      </w:r>
      <w:r w:rsidR="006F0C43" w:rsidRPr="007E0BF9">
        <w:rPr>
          <w:rFonts w:ascii="Lora" w:hAnsi="Lora"/>
          <w:sz w:val="16"/>
          <w:szCs w:val="16"/>
        </w:rPr>
        <w:t>J</w:t>
      </w:r>
      <w:r w:rsidR="00654D82" w:rsidRPr="007E0BF9">
        <w:rPr>
          <w:rFonts w:ascii="Lora" w:hAnsi="Lora"/>
          <w:sz w:val="16"/>
          <w:szCs w:val="16"/>
        </w:rPr>
        <w:t>a sam zapravo htjela znat, zato što smatram da je pravo svakog pacijenta da zna s čim se suoča</w:t>
      </w:r>
      <w:r w:rsidR="00755064" w:rsidRPr="007E0BF9">
        <w:rPr>
          <w:rFonts w:ascii="Lora" w:hAnsi="Lora"/>
          <w:sz w:val="16"/>
          <w:szCs w:val="16"/>
        </w:rPr>
        <w:t>va</w:t>
      </w:r>
      <w:r w:rsidR="00654D82" w:rsidRPr="007E0BF9">
        <w:rPr>
          <w:rFonts w:ascii="Lora" w:hAnsi="Lora"/>
          <w:sz w:val="16"/>
          <w:szCs w:val="16"/>
        </w:rPr>
        <w:t>. Ovaj, žao mi je što</w:t>
      </w:r>
      <w:r w:rsidR="00FC795F">
        <w:rPr>
          <w:rFonts w:ascii="Lora" w:hAnsi="Lora"/>
          <w:sz w:val="16"/>
          <w:szCs w:val="16"/>
        </w:rPr>
        <w:t xml:space="preserve"> (od onkologinje)</w:t>
      </w:r>
      <w:r w:rsidR="00654D82" w:rsidRPr="007E0BF9">
        <w:rPr>
          <w:rFonts w:ascii="Lora" w:hAnsi="Lora"/>
          <w:sz w:val="16"/>
          <w:szCs w:val="16"/>
        </w:rPr>
        <w:t xml:space="preserve"> nisam dobila informacija što tiče zračenja pa kako to ide, koliko to onda traje poslije.</w:t>
      </w:r>
      <w:r w:rsidR="00755064" w:rsidRPr="007E0BF9">
        <w:rPr>
          <w:rFonts w:ascii="Lora" w:hAnsi="Lora"/>
          <w:sz w:val="16"/>
          <w:szCs w:val="16"/>
        </w:rPr>
        <w:t xml:space="preserve"> </w:t>
      </w:r>
      <w:r w:rsidR="00654D82" w:rsidRPr="007E0BF9">
        <w:rPr>
          <w:rFonts w:ascii="Lora" w:hAnsi="Lora"/>
          <w:sz w:val="16"/>
          <w:szCs w:val="16"/>
        </w:rPr>
        <w:t>To sam sad znala tek na zadnjem zračenju gde je još dva mjeseca mi se to u glavi sve događa pa onda tek ide magnet, pa onda ide ovo, ono. To mi je krivo što nisam znala prije, ali dobro.</w:t>
      </w:r>
    </w:p>
    <w:p w14:paraId="067A5523" w14:textId="455A28B9" w:rsidR="00471B30" w:rsidRDefault="00471B30" w:rsidP="00AF7954">
      <w:pPr>
        <w:ind w:left="720"/>
        <w:jc w:val="both"/>
        <w:rPr>
          <w:rFonts w:ascii="Lora" w:hAnsi="Lora"/>
          <w:b/>
          <w:sz w:val="20"/>
          <w:szCs w:val="20"/>
        </w:rPr>
      </w:pPr>
    </w:p>
    <w:p w14:paraId="2ED917FA" w14:textId="3DFDF5FF" w:rsidR="00DC2ADB" w:rsidRPr="00DC2ADB" w:rsidRDefault="00DC2ADB" w:rsidP="00DC2ADB">
      <w:pPr>
        <w:jc w:val="both"/>
        <w:rPr>
          <w:rFonts w:ascii="Lora" w:hAnsi="Lora"/>
          <w:sz w:val="20"/>
          <w:szCs w:val="20"/>
        </w:rPr>
      </w:pPr>
      <w:r>
        <w:rPr>
          <w:rFonts w:ascii="Lora" w:hAnsi="Lora"/>
          <w:sz w:val="20"/>
          <w:szCs w:val="20"/>
        </w:rPr>
        <w:t xml:space="preserve">Rezultati na drugo istraživačko pitanje koje glasi </w:t>
      </w:r>
      <w:r w:rsidRPr="00DC2ADB">
        <w:rPr>
          <w:rFonts w:ascii="Lora" w:hAnsi="Lora"/>
          <w:b/>
          <w:sz w:val="20"/>
          <w:szCs w:val="20"/>
        </w:rPr>
        <w:t xml:space="preserve">RQ 2: How do BTP acquire information about their primary illness and surgery? </w:t>
      </w:r>
      <w:r>
        <w:rPr>
          <w:rFonts w:ascii="Lora" w:hAnsi="Lora"/>
          <w:sz w:val="20"/>
          <w:szCs w:val="20"/>
        </w:rPr>
        <w:t>Pokazuju da BTP do informacija dolaze putem različitih informacijskih izvora i kanala te da imaju različit stupanj povjerenja u odnosu na svaki od njih.</w:t>
      </w:r>
    </w:p>
    <w:p w14:paraId="12F9FF8F" w14:textId="208B2976" w:rsidR="0001080C" w:rsidRDefault="00057E42" w:rsidP="000E6FBE">
      <w:pPr>
        <w:jc w:val="both"/>
        <w:rPr>
          <w:rFonts w:ascii="Lora" w:hAnsi="Lora"/>
          <w:sz w:val="20"/>
          <w:szCs w:val="20"/>
        </w:rPr>
      </w:pPr>
      <w:r w:rsidRPr="00057E42">
        <w:rPr>
          <w:rFonts w:ascii="Lora" w:hAnsi="Lora"/>
          <w:sz w:val="20"/>
          <w:szCs w:val="20"/>
        </w:rPr>
        <w:t xml:space="preserve">Kao relevantne izvore informacija </w:t>
      </w:r>
      <w:r>
        <w:rPr>
          <w:rFonts w:ascii="Lora" w:hAnsi="Lora"/>
          <w:sz w:val="20"/>
          <w:szCs w:val="20"/>
        </w:rPr>
        <w:t>od kojih dobivaju informacije o svojoj primarnoj bolesti te operaciji</w:t>
      </w:r>
      <w:r w:rsidR="00215480">
        <w:rPr>
          <w:rFonts w:ascii="Lora" w:hAnsi="Lora"/>
          <w:sz w:val="20"/>
          <w:szCs w:val="20"/>
        </w:rPr>
        <w:t>, ispitanici navode liječnike (s posebnim naglaskom na neurokirurga</w:t>
      </w:r>
      <w:r w:rsidR="00F44B12">
        <w:rPr>
          <w:rFonts w:ascii="Lora" w:hAnsi="Lora"/>
          <w:sz w:val="20"/>
          <w:szCs w:val="20"/>
        </w:rPr>
        <w:t>)</w:t>
      </w:r>
      <w:r w:rsidR="0001080C">
        <w:rPr>
          <w:rFonts w:ascii="Lora" w:hAnsi="Lora"/>
          <w:sz w:val="20"/>
          <w:szCs w:val="20"/>
        </w:rPr>
        <w:t xml:space="preserve">. On je izvor informacija kojem najviše vjeruju, </w:t>
      </w:r>
      <w:r w:rsidR="00215480">
        <w:rPr>
          <w:rFonts w:ascii="Lora" w:hAnsi="Lora"/>
          <w:sz w:val="20"/>
          <w:szCs w:val="20"/>
        </w:rPr>
        <w:t xml:space="preserve">zatim neurologa i onkolog </w:t>
      </w:r>
      <w:r w:rsidR="00F44B12">
        <w:rPr>
          <w:rFonts w:ascii="Lora" w:hAnsi="Lora"/>
          <w:sz w:val="20"/>
          <w:szCs w:val="20"/>
        </w:rPr>
        <w:t xml:space="preserve">te </w:t>
      </w:r>
      <w:r w:rsidR="00215480">
        <w:rPr>
          <w:rFonts w:ascii="Lora" w:hAnsi="Lora"/>
          <w:sz w:val="20"/>
          <w:szCs w:val="20"/>
        </w:rPr>
        <w:t>liječni</w:t>
      </w:r>
      <w:r w:rsidR="0001080C">
        <w:rPr>
          <w:rFonts w:ascii="Lora" w:hAnsi="Lora"/>
          <w:sz w:val="20"/>
          <w:szCs w:val="20"/>
        </w:rPr>
        <w:t>ci</w:t>
      </w:r>
      <w:r w:rsidR="00215480">
        <w:rPr>
          <w:rFonts w:ascii="Lora" w:hAnsi="Lora"/>
          <w:sz w:val="20"/>
          <w:szCs w:val="20"/>
        </w:rPr>
        <w:t xml:space="preserve"> opće prakse</w:t>
      </w:r>
      <w:r w:rsidR="0001080C">
        <w:rPr>
          <w:rFonts w:ascii="Lora" w:hAnsi="Lora"/>
          <w:sz w:val="20"/>
          <w:szCs w:val="20"/>
        </w:rPr>
        <w:t>:</w:t>
      </w:r>
    </w:p>
    <w:p w14:paraId="58E32282" w14:textId="77777777" w:rsidR="0001080C" w:rsidRPr="00627858" w:rsidRDefault="0001080C" w:rsidP="0001080C">
      <w:pPr>
        <w:ind w:left="720"/>
        <w:jc w:val="both"/>
        <w:rPr>
          <w:rFonts w:ascii="Lora" w:hAnsi="Lora"/>
          <w:sz w:val="16"/>
          <w:szCs w:val="16"/>
        </w:rPr>
      </w:pPr>
      <w:r w:rsidRPr="00627858">
        <w:rPr>
          <w:rFonts w:ascii="Lora" w:hAnsi="Lora"/>
          <w:sz w:val="16"/>
          <w:szCs w:val="16"/>
        </w:rPr>
        <w:t xml:space="preserve">P9: Pa za sad (vjerujem) doktoru ovaj koji će me operirati. </w:t>
      </w:r>
    </w:p>
    <w:p w14:paraId="1CAFBAD5" w14:textId="77777777" w:rsidR="0001080C" w:rsidRPr="00627858" w:rsidRDefault="0001080C" w:rsidP="0001080C">
      <w:pPr>
        <w:ind w:left="720"/>
        <w:jc w:val="both"/>
        <w:rPr>
          <w:rFonts w:ascii="Lora" w:hAnsi="Lora"/>
          <w:sz w:val="16"/>
          <w:szCs w:val="16"/>
        </w:rPr>
      </w:pPr>
      <w:r w:rsidRPr="00627858">
        <w:rPr>
          <w:rFonts w:ascii="Lora" w:hAnsi="Lora"/>
          <w:sz w:val="16"/>
          <w:szCs w:val="16"/>
        </w:rPr>
        <w:t>P28: Jedino što sam mogla je njemu vjerovati, evo. Nekom sam morala povjerovati.</w:t>
      </w:r>
    </w:p>
    <w:p w14:paraId="1C9F3C8C" w14:textId="77777777" w:rsidR="0001080C" w:rsidRPr="00627858" w:rsidRDefault="0001080C" w:rsidP="0001080C">
      <w:pPr>
        <w:ind w:left="720"/>
        <w:jc w:val="both"/>
        <w:rPr>
          <w:rFonts w:ascii="Lora" w:hAnsi="Lora"/>
          <w:sz w:val="16"/>
          <w:szCs w:val="16"/>
        </w:rPr>
      </w:pPr>
      <w:r w:rsidRPr="00627858">
        <w:rPr>
          <w:rFonts w:ascii="Lora" w:hAnsi="Lora"/>
          <w:sz w:val="16"/>
          <w:szCs w:val="16"/>
        </w:rPr>
        <w:t>P27: Najviše doktorima. Isto. Jer, po internetu svašta se nađe.</w:t>
      </w:r>
    </w:p>
    <w:p w14:paraId="23E27F0F" w14:textId="77777777" w:rsidR="0001080C" w:rsidRPr="00627858" w:rsidRDefault="0001080C" w:rsidP="0001080C">
      <w:pPr>
        <w:ind w:left="720"/>
        <w:jc w:val="both"/>
        <w:rPr>
          <w:rFonts w:ascii="Lora" w:hAnsi="Lora"/>
          <w:sz w:val="16"/>
          <w:szCs w:val="16"/>
        </w:rPr>
      </w:pPr>
      <w:r w:rsidRPr="00627858">
        <w:rPr>
          <w:rFonts w:ascii="Lora" w:hAnsi="Lora"/>
          <w:sz w:val="16"/>
          <w:szCs w:val="16"/>
        </w:rPr>
        <w:t>P7. Vjerujem čovjeku. Zašto bih sumnjao u čovjeka?</w:t>
      </w:r>
    </w:p>
    <w:p w14:paraId="43311EC4" w14:textId="77777777" w:rsidR="0001080C" w:rsidRPr="00627858" w:rsidRDefault="0001080C" w:rsidP="0001080C">
      <w:pPr>
        <w:ind w:left="720"/>
        <w:jc w:val="both"/>
        <w:rPr>
          <w:rFonts w:ascii="Lora" w:hAnsi="Lora"/>
          <w:sz w:val="16"/>
          <w:szCs w:val="16"/>
        </w:rPr>
      </w:pPr>
      <w:r w:rsidRPr="00627858">
        <w:rPr>
          <w:rFonts w:ascii="Lora" w:hAnsi="Lora"/>
          <w:sz w:val="16"/>
          <w:szCs w:val="16"/>
        </w:rPr>
        <w:t>P4: Ma 100% (povjerenje u liječnike). Oni su bogovi. Nema drugog boga osim njih.</w:t>
      </w:r>
    </w:p>
    <w:p w14:paraId="4E762782" w14:textId="77777777" w:rsidR="0001080C" w:rsidRPr="00627858" w:rsidRDefault="0001080C" w:rsidP="0001080C">
      <w:pPr>
        <w:ind w:left="720"/>
        <w:jc w:val="both"/>
        <w:rPr>
          <w:rFonts w:ascii="Lora" w:hAnsi="Lora"/>
          <w:sz w:val="16"/>
          <w:szCs w:val="16"/>
          <w:highlight w:val="yellow"/>
        </w:rPr>
      </w:pPr>
      <w:r w:rsidRPr="00627858">
        <w:rPr>
          <w:rFonts w:ascii="Lora" w:hAnsi="Lora"/>
          <w:sz w:val="16"/>
          <w:szCs w:val="16"/>
        </w:rPr>
        <w:t>P23: (Vjerujem)liječnicima. Pa, tako sam i odgajana, eto. Da mogu drugačije objasniti. Znači, obzirom na njihovu stručnost i na njihove, jel, ekspertize u tom smislu.</w:t>
      </w:r>
    </w:p>
    <w:p w14:paraId="4EFBB9F3" w14:textId="77777777" w:rsidR="00CD5131" w:rsidRDefault="00E44B8B" w:rsidP="000E6FBE">
      <w:pPr>
        <w:jc w:val="both"/>
        <w:rPr>
          <w:rFonts w:ascii="Lora" w:hAnsi="Lora"/>
          <w:sz w:val="20"/>
          <w:szCs w:val="20"/>
        </w:rPr>
      </w:pPr>
      <w:r>
        <w:rPr>
          <w:rFonts w:ascii="Lora" w:hAnsi="Lora"/>
          <w:sz w:val="20"/>
          <w:szCs w:val="20"/>
        </w:rPr>
        <w:t>BTP relevantnim izvorima informacija smatraju i članove obitelji i bliske osove</w:t>
      </w:r>
      <w:r w:rsidR="00215480">
        <w:rPr>
          <w:rFonts w:ascii="Lora" w:hAnsi="Lora"/>
          <w:sz w:val="20"/>
          <w:szCs w:val="20"/>
        </w:rPr>
        <w:t xml:space="preserve"> koje su zdravstveni djelatnici, druge pacijente</w:t>
      </w:r>
      <w:r w:rsidR="00CD5131">
        <w:rPr>
          <w:rFonts w:ascii="Lora" w:hAnsi="Lora"/>
          <w:sz w:val="20"/>
          <w:szCs w:val="20"/>
        </w:rPr>
        <w:t>:</w:t>
      </w:r>
    </w:p>
    <w:p w14:paraId="568EFBFE" w14:textId="77777777" w:rsidR="00CD5131" w:rsidRPr="00627858" w:rsidRDefault="00CD5131" w:rsidP="00CD5131">
      <w:pPr>
        <w:ind w:left="720"/>
        <w:jc w:val="both"/>
        <w:rPr>
          <w:rFonts w:ascii="Lora" w:hAnsi="Lora"/>
          <w:sz w:val="16"/>
          <w:szCs w:val="16"/>
        </w:rPr>
      </w:pPr>
      <w:r w:rsidRPr="00627858">
        <w:rPr>
          <w:rFonts w:ascii="Lora" w:hAnsi="Lora"/>
          <w:sz w:val="16"/>
          <w:szCs w:val="16"/>
        </w:rPr>
        <w:t>P17: Prva informacija je bila od doktora i doktorice, zatim kad sam stigla kući, pretežno razgovor sa djecom i onda internet. Traženje nečega, da se vidi šta je to, a poslije kolegice koje rade u bolnici.</w:t>
      </w:r>
    </w:p>
    <w:p w14:paraId="537F5150" w14:textId="591BD148" w:rsidR="00CD5131" w:rsidRDefault="00CD5131" w:rsidP="00CD5131">
      <w:pPr>
        <w:ind w:left="720"/>
        <w:jc w:val="both"/>
        <w:rPr>
          <w:rFonts w:ascii="Lora" w:hAnsi="Lora"/>
          <w:sz w:val="20"/>
          <w:szCs w:val="20"/>
        </w:rPr>
      </w:pPr>
      <w:r w:rsidRPr="00F44B12">
        <w:rPr>
          <w:rFonts w:ascii="Lora" w:hAnsi="Lora"/>
          <w:sz w:val="16"/>
          <w:szCs w:val="16"/>
        </w:rPr>
        <w:lastRenderedPageBreak/>
        <w:t xml:space="preserve">P15: Sve je zapravo relevantno. Relevantno vam je i meni osobno, znači sa medicinske strane, što će mi se događati. Relevantno je i to kako se psihički nositi s time. Znači, relevantne su i te ispovijesti ili </w:t>
      </w:r>
      <w:r>
        <w:rPr>
          <w:rFonts w:ascii="Lora" w:hAnsi="Lora"/>
          <w:sz w:val="16"/>
          <w:szCs w:val="16"/>
        </w:rPr>
        <w:t>price d</w:t>
      </w:r>
      <w:r w:rsidRPr="00F44B12">
        <w:rPr>
          <w:rFonts w:ascii="Lora" w:hAnsi="Lora"/>
          <w:sz w:val="16"/>
          <w:szCs w:val="16"/>
        </w:rPr>
        <w:t xml:space="preserve">rugih pacijenata, ja bih rekla. </w:t>
      </w:r>
    </w:p>
    <w:p w14:paraId="6E9045E8" w14:textId="01749063" w:rsidR="00057E42" w:rsidRPr="00057E42" w:rsidRDefault="00CD5131" w:rsidP="000E6FBE">
      <w:pPr>
        <w:jc w:val="both"/>
        <w:rPr>
          <w:rFonts w:ascii="Lora" w:hAnsi="Lora"/>
          <w:sz w:val="20"/>
          <w:szCs w:val="20"/>
        </w:rPr>
      </w:pPr>
      <w:r>
        <w:rPr>
          <w:rFonts w:ascii="Lora" w:hAnsi="Lora"/>
          <w:sz w:val="20"/>
          <w:szCs w:val="20"/>
        </w:rPr>
        <w:t xml:space="preserve">Internet je informacijski izvor </w:t>
      </w:r>
      <w:r w:rsidR="002B1A9F">
        <w:rPr>
          <w:rFonts w:ascii="Lora" w:hAnsi="Lora"/>
          <w:sz w:val="20"/>
          <w:szCs w:val="20"/>
        </w:rPr>
        <w:t>na kojem pronalaze informacije</w:t>
      </w:r>
      <w:r>
        <w:rPr>
          <w:rFonts w:ascii="Lora" w:hAnsi="Lora"/>
          <w:sz w:val="20"/>
          <w:szCs w:val="20"/>
        </w:rPr>
        <w:t xml:space="preserve">, ali </w:t>
      </w:r>
      <w:r w:rsidR="00FA6356">
        <w:rPr>
          <w:rFonts w:ascii="Lora" w:hAnsi="Lora"/>
          <w:sz w:val="20"/>
          <w:szCs w:val="20"/>
        </w:rPr>
        <w:t>i</w:t>
      </w:r>
      <w:r>
        <w:rPr>
          <w:rFonts w:ascii="Lora" w:hAnsi="Lora"/>
          <w:sz w:val="20"/>
          <w:szCs w:val="20"/>
        </w:rPr>
        <w:t xml:space="preserve"> informacijski kanal putem kojeg pristupaju različitim izvorima u elektroničkom obliku kao što su različite vrste baze podataka, časopisi, video materijali i sl. </w:t>
      </w:r>
    </w:p>
    <w:p w14:paraId="3CD11EAB" w14:textId="1382752D" w:rsidR="005C016A" w:rsidRPr="00627858" w:rsidRDefault="00042C6B" w:rsidP="00641D1E">
      <w:pPr>
        <w:ind w:left="720"/>
        <w:jc w:val="both"/>
        <w:rPr>
          <w:rFonts w:ascii="Lora" w:hAnsi="Lora"/>
          <w:sz w:val="16"/>
          <w:szCs w:val="16"/>
        </w:rPr>
      </w:pPr>
      <w:r w:rsidRPr="00627858">
        <w:rPr>
          <w:rFonts w:ascii="Lora" w:hAnsi="Lora"/>
          <w:sz w:val="16"/>
          <w:szCs w:val="16"/>
        </w:rPr>
        <w:t>P26: Pa mislim da mi je internet, kako da kažem, mislim da mi je internet dao više informacija, ali mislim da sam više vjerovao liječniku nego, liječnik što kaže to je to</w:t>
      </w:r>
      <w:r w:rsidR="00F44B12" w:rsidRPr="00627858">
        <w:rPr>
          <w:rFonts w:ascii="Lora" w:hAnsi="Lora"/>
          <w:sz w:val="16"/>
          <w:szCs w:val="16"/>
        </w:rPr>
        <w:t>.</w:t>
      </w:r>
      <w:r w:rsidR="005C016A" w:rsidRPr="00627858">
        <w:rPr>
          <w:rFonts w:ascii="Lora" w:hAnsi="Lora"/>
          <w:sz w:val="16"/>
          <w:szCs w:val="16"/>
        </w:rPr>
        <w:t xml:space="preserve"> </w:t>
      </w:r>
    </w:p>
    <w:p w14:paraId="5B1BD601" w14:textId="01F7F060" w:rsidR="00042C6B" w:rsidRDefault="005B1539" w:rsidP="00057E42">
      <w:pPr>
        <w:ind w:left="720"/>
        <w:jc w:val="both"/>
        <w:rPr>
          <w:rFonts w:ascii="Lora" w:hAnsi="Lora"/>
          <w:sz w:val="16"/>
          <w:szCs w:val="16"/>
        </w:rPr>
      </w:pPr>
      <w:r w:rsidRPr="005B1539">
        <w:rPr>
          <w:rFonts w:ascii="Lora" w:hAnsi="Lora"/>
          <w:sz w:val="16"/>
          <w:szCs w:val="16"/>
        </w:rPr>
        <w:t>P7: To sam čuo za internet da je to loše, da tamo ima puno informacija i dezinformacija, tako da se ne treba na to oslanjati. Prva ruka je najbolja.</w:t>
      </w:r>
    </w:p>
    <w:p w14:paraId="1FCD3B90" w14:textId="5EABA4DC" w:rsidR="005B1539" w:rsidRDefault="005B1539" w:rsidP="00057E42">
      <w:pPr>
        <w:ind w:left="720"/>
        <w:jc w:val="both"/>
        <w:rPr>
          <w:rFonts w:ascii="Lora" w:hAnsi="Lora"/>
          <w:sz w:val="16"/>
          <w:szCs w:val="16"/>
        </w:rPr>
      </w:pPr>
      <w:r w:rsidRPr="005B1539">
        <w:rPr>
          <w:rFonts w:ascii="Lora" w:hAnsi="Lora"/>
          <w:sz w:val="16"/>
          <w:szCs w:val="16"/>
        </w:rPr>
        <w:t xml:space="preserve">P14:S: Opširnije neke stvari (na internetu), ono, ajmo reć kak, kak da opišem. Doktor kaže vam jedno, onak, po svome. </w:t>
      </w:r>
      <w:proofErr w:type="gramStart"/>
      <w:r w:rsidRPr="005B1539">
        <w:rPr>
          <w:rFonts w:ascii="Lora" w:hAnsi="Lora"/>
          <w:sz w:val="16"/>
          <w:szCs w:val="16"/>
        </w:rPr>
        <w:t>A</w:t>
      </w:r>
      <w:proofErr w:type="gramEnd"/>
      <w:r w:rsidRPr="005B1539">
        <w:rPr>
          <w:rFonts w:ascii="Lora" w:hAnsi="Lora"/>
          <w:sz w:val="16"/>
          <w:szCs w:val="16"/>
        </w:rPr>
        <w:t xml:space="preserve"> ovdje je opisano, ajmo reć na način da… I mi razumijemo, ako i ne znamo stručne nazive, stručne stvari i to.</w:t>
      </w:r>
    </w:p>
    <w:p w14:paraId="72700364" w14:textId="0194D9D0" w:rsidR="00FA6356" w:rsidRPr="00E173AF" w:rsidRDefault="00FA6356" w:rsidP="00FA6356">
      <w:pPr>
        <w:jc w:val="both"/>
        <w:rPr>
          <w:rFonts w:ascii="Lora" w:hAnsi="Lora"/>
          <w:color w:val="8496B0" w:themeColor="text2" w:themeTint="99"/>
          <w:sz w:val="20"/>
          <w:szCs w:val="20"/>
        </w:rPr>
      </w:pPr>
      <w:r>
        <w:rPr>
          <w:rFonts w:ascii="Lora" w:hAnsi="Lora"/>
          <w:sz w:val="20"/>
          <w:szCs w:val="20"/>
        </w:rPr>
        <w:t>N</w:t>
      </w:r>
      <w:r w:rsidRPr="00FB7E66">
        <w:rPr>
          <w:rFonts w:ascii="Lora" w:hAnsi="Lora"/>
          <w:sz w:val="20"/>
          <w:szCs w:val="20"/>
        </w:rPr>
        <w:t xml:space="preserve">eki </w:t>
      </w:r>
      <w:r>
        <w:rPr>
          <w:rFonts w:ascii="Lora" w:hAnsi="Lora"/>
          <w:sz w:val="20"/>
          <w:szCs w:val="20"/>
        </w:rPr>
        <w:t xml:space="preserve">ispitanici </w:t>
      </w:r>
      <w:r w:rsidRPr="00FB7E66">
        <w:rPr>
          <w:rFonts w:ascii="Lora" w:hAnsi="Lora"/>
          <w:sz w:val="20"/>
          <w:szCs w:val="20"/>
        </w:rPr>
        <w:t>nemaju previše povjerenja u ono što pronađu</w:t>
      </w:r>
      <w:r>
        <w:rPr>
          <w:rFonts w:ascii="Lora" w:hAnsi="Lora"/>
          <w:sz w:val="20"/>
          <w:szCs w:val="20"/>
        </w:rPr>
        <w:t xml:space="preserve"> i znaju da nisu kompetentni u tumačenju pronađenih informacija:</w:t>
      </w:r>
    </w:p>
    <w:p w14:paraId="4E3F05D1" w14:textId="20B1AC8B" w:rsidR="00FA6356" w:rsidRPr="00E173AF" w:rsidRDefault="00FA6356" w:rsidP="00FA6356">
      <w:pPr>
        <w:ind w:left="720"/>
        <w:jc w:val="both"/>
        <w:rPr>
          <w:rFonts w:ascii="Lora" w:hAnsi="Lora"/>
          <w:sz w:val="16"/>
          <w:szCs w:val="16"/>
        </w:rPr>
      </w:pPr>
      <w:r w:rsidRPr="00E173AF">
        <w:rPr>
          <w:rFonts w:ascii="Lora" w:hAnsi="Lora"/>
          <w:sz w:val="16"/>
          <w:szCs w:val="16"/>
        </w:rPr>
        <w:t>P22</w:t>
      </w:r>
      <w:r>
        <w:rPr>
          <w:rFonts w:ascii="Lora" w:hAnsi="Lora"/>
          <w:sz w:val="16"/>
          <w:szCs w:val="16"/>
        </w:rPr>
        <w:t>:</w:t>
      </w:r>
      <w:r w:rsidRPr="00E173AF">
        <w:rPr>
          <w:rFonts w:ascii="Lora" w:hAnsi="Lora"/>
          <w:sz w:val="16"/>
          <w:szCs w:val="16"/>
        </w:rPr>
        <w:t xml:space="preserve"> Ako vas to zanima, vi ćete to vašeg liječnika pitati i on će vam objasniti. Ja mislim da ću dobiti bolju informaciju od njega nego na internetu. Prosječna osoba ne može se u vezi bilo kakvih medicinskih dijagnoza, ne znam, pretraga, ovoga, ona, mislim da se mi tu ne možemo snaći. Ne. Nije, nije to dobro.</w:t>
      </w:r>
    </w:p>
    <w:p w14:paraId="79E08407" w14:textId="0CD5C4C4" w:rsidR="00CD5131" w:rsidRPr="007C5F4A" w:rsidRDefault="00CD5131" w:rsidP="007C5F4A">
      <w:pPr>
        <w:jc w:val="both"/>
        <w:rPr>
          <w:rFonts w:ascii="Lora" w:hAnsi="Lora"/>
          <w:sz w:val="20"/>
          <w:szCs w:val="20"/>
        </w:rPr>
      </w:pPr>
      <w:r w:rsidRPr="007C5F4A">
        <w:rPr>
          <w:rFonts w:ascii="Lora" w:hAnsi="Lora"/>
          <w:sz w:val="20"/>
          <w:szCs w:val="20"/>
        </w:rPr>
        <w:t>Tradicionaln</w:t>
      </w:r>
      <w:r w:rsidR="007C5F4A">
        <w:rPr>
          <w:rFonts w:ascii="Lora" w:hAnsi="Lora"/>
          <w:sz w:val="20"/>
          <w:szCs w:val="20"/>
        </w:rPr>
        <w:t>i</w:t>
      </w:r>
      <w:r w:rsidRPr="007C5F4A">
        <w:rPr>
          <w:rFonts w:ascii="Lora" w:hAnsi="Lora"/>
          <w:sz w:val="20"/>
          <w:szCs w:val="20"/>
        </w:rPr>
        <w:t xml:space="preserve"> izvore informacija u papirnatom obliku </w:t>
      </w:r>
      <w:r w:rsidR="007C5F4A">
        <w:rPr>
          <w:rFonts w:ascii="Lora" w:hAnsi="Lora"/>
          <w:sz w:val="20"/>
          <w:szCs w:val="20"/>
        </w:rPr>
        <w:t xml:space="preserve">gotovo da se i ne koriste. Samo jedna </w:t>
      </w:r>
      <w:r w:rsidR="00FA6356">
        <w:rPr>
          <w:rFonts w:ascii="Lora" w:hAnsi="Lora"/>
          <w:sz w:val="20"/>
          <w:szCs w:val="20"/>
        </w:rPr>
        <w:t xml:space="preserve">ispitanica </w:t>
      </w:r>
      <w:r w:rsidR="007C5F4A">
        <w:rPr>
          <w:rFonts w:ascii="Lora" w:hAnsi="Lora"/>
          <w:sz w:val="20"/>
          <w:szCs w:val="20"/>
        </w:rPr>
        <w:t xml:space="preserve">navodi </w:t>
      </w:r>
      <w:r w:rsidR="00FA6356">
        <w:rPr>
          <w:rFonts w:ascii="Lora" w:hAnsi="Lora"/>
          <w:sz w:val="20"/>
          <w:szCs w:val="20"/>
        </w:rPr>
        <w:t>da su brošure</w:t>
      </w:r>
      <w:r w:rsidR="007C5F4A">
        <w:rPr>
          <w:rFonts w:ascii="Lora" w:hAnsi="Lora"/>
          <w:sz w:val="20"/>
          <w:szCs w:val="20"/>
        </w:rPr>
        <w:t xml:space="preserve"> izvor</w:t>
      </w:r>
      <w:r w:rsidR="00FA6356">
        <w:rPr>
          <w:rFonts w:ascii="Lora" w:hAnsi="Lora"/>
          <w:sz w:val="20"/>
          <w:szCs w:val="20"/>
        </w:rPr>
        <w:t xml:space="preserve"> informacija</w:t>
      </w:r>
      <w:r w:rsidR="007C5F4A">
        <w:rPr>
          <w:rFonts w:ascii="Lora" w:hAnsi="Lora"/>
          <w:sz w:val="20"/>
          <w:szCs w:val="20"/>
        </w:rPr>
        <w:t xml:space="preserve"> koji je koristila</w:t>
      </w:r>
      <w:r w:rsidR="00FA6356">
        <w:rPr>
          <w:rFonts w:ascii="Lora" w:hAnsi="Lora"/>
          <w:sz w:val="20"/>
          <w:szCs w:val="20"/>
        </w:rPr>
        <w:t>:</w:t>
      </w:r>
    </w:p>
    <w:p w14:paraId="5520EC0A" w14:textId="41D0FAD5" w:rsidR="00BC67E4" w:rsidRPr="005B1539" w:rsidRDefault="00BC67E4" w:rsidP="00057E42">
      <w:pPr>
        <w:ind w:left="720"/>
        <w:jc w:val="both"/>
        <w:rPr>
          <w:rFonts w:ascii="Lora" w:hAnsi="Lora"/>
          <w:sz w:val="16"/>
          <w:szCs w:val="16"/>
          <w:highlight w:val="yellow"/>
        </w:rPr>
      </w:pPr>
      <w:r w:rsidRPr="00BC67E4">
        <w:rPr>
          <w:rFonts w:ascii="Lora" w:hAnsi="Lora"/>
          <w:sz w:val="16"/>
          <w:szCs w:val="16"/>
        </w:rPr>
        <w:t>P16: Najviše po brošurama. Znači, najčešće dok sjedim na onkologiji i čitam to sve skupa, ima tamo uvijek brošura, ima na kirurgiji, ima svuda tih brošura i nekako mi je to najbliže bilo.</w:t>
      </w:r>
    </w:p>
    <w:p w14:paraId="46D5BC9E" w14:textId="0905D41A" w:rsidR="00057E42" w:rsidRPr="00B91D32" w:rsidRDefault="00A65C05" w:rsidP="000E6FBE">
      <w:pPr>
        <w:jc w:val="both"/>
        <w:rPr>
          <w:rFonts w:ascii="Lora" w:hAnsi="Lora"/>
          <w:sz w:val="20"/>
          <w:szCs w:val="20"/>
        </w:rPr>
      </w:pPr>
      <w:r>
        <w:rPr>
          <w:rFonts w:ascii="Lora" w:hAnsi="Lora"/>
          <w:sz w:val="20"/>
          <w:szCs w:val="20"/>
        </w:rPr>
        <w:t>I</w:t>
      </w:r>
      <w:r w:rsidR="00B91D32" w:rsidRPr="00B91D32">
        <w:rPr>
          <w:rFonts w:ascii="Lora" w:hAnsi="Lora"/>
          <w:sz w:val="20"/>
          <w:szCs w:val="20"/>
        </w:rPr>
        <w:t xml:space="preserve">spitanici </w:t>
      </w:r>
      <w:r>
        <w:rPr>
          <w:rFonts w:ascii="Lora" w:hAnsi="Lora"/>
          <w:sz w:val="20"/>
          <w:szCs w:val="20"/>
        </w:rPr>
        <w:t>uglavnom</w:t>
      </w:r>
      <w:r w:rsidR="003043AC">
        <w:rPr>
          <w:rFonts w:ascii="Lora" w:hAnsi="Lora"/>
          <w:sz w:val="20"/>
          <w:szCs w:val="20"/>
        </w:rPr>
        <w:t xml:space="preserve"> </w:t>
      </w:r>
      <w:r w:rsidR="00641D1E">
        <w:rPr>
          <w:rFonts w:ascii="Lora" w:hAnsi="Lora"/>
          <w:sz w:val="20"/>
          <w:szCs w:val="20"/>
        </w:rPr>
        <w:t>p</w:t>
      </w:r>
      <w:r w:rsidR="003043AC">
        <w:rPr>
          <w:rFonts w:ascii="Lora" w:hAnsi="Lora"/>
          <w:sz w:val="20"/>
          <w:szCs w:val="20"/>
        </w:rPr>
        <w:t xml:space="preserve">odrazumijevaju da </w:t>
      </w:r>
      <w:r w:rsidR="00F44B12">
        <w:rPr>
          <w:rFonts w:ascii="Lora" w:hAnsi="Lora"/>
          <w:sz w:val="20"/>
          <w:szCs w:val="20"/>
        </w:rPr>
        <w:t xml:space="preserve">će </w:t>
      </w:r>
      <w:r>
        <w:rPr>
          <w:rFonts w:ascii="Lora" w:hAnsi="Lora"/>
          <w:sz w:val="20"/>
          <w:szCs w:val="20"/>
        </w:rPr>
        <w:t xml:space="preserve">od liječnika </w:t>
      </w:r>
      <w:r w:rsidR="003043AC">
        <w:rPr>
          <w:rFonts w:ascii="Lora" w:hAnsi="Lora"/>
          <w:sz w:val="20"/>
          <w:szCs w:val="20"/>
        </w:rPr>
        <w:t>dobiti informaciju koja im je potrebna,</w:t>
      </w:r>
      <w:r w:rsidR="00B91D32" w:rsidRPr="00B91D32">
        <w:rPr>
          <w:rFonts w:ascii="Lora" w:hAnsi="Lora"/>
          <w:sz w:val="20"/>
          <w:szCs w:val="20"/>
        </w:rPr>
        <w:t xml:space="preserve"> </w:t>
      </w:r>
      <w:r w:rsidR="00A96204">
        <w:rPr>
          <w:rFonts w:ascii="Lora" w:hAnsi="Lora"/>
          <w:sz w:val="20"/>
          <w:szCs w:val="20"/>
        </w:rPr>
        <w:t xml:space="preserve">neki se samo n ate inforamcije oslanjaju, </w:t>
      </w:r>
      <w:r w:rsidR="00B91D32" w:rsidRPr="00B91D32">
        <w:rPr>
          <w:rFonts w:ascii="Lora" w:hAnsi="Lora"/>
          <w:sz w:val="20"/>
          <w:szCs w:val="20"/>
        </w:rPr>
        <w:t xml:space="preserve">no iskustvo nekih ispitanika </w:t>
      </w:r>
      <w:r w:rsidR="003043AC">
        <w:rPr>
          <w:rFonts w:ascii="Lora" w:hAnsi="Lora"/>
          <w:sz w:val="20"/>
          <w:szCs w:val="20"/>
        </w:rPr>
        <w:t>nije u tom smislu pozitivno</w:t>
      </w:r>
      <w:r w:rsidR="00A96204">
        <w:rPr>
          <w:rFonts w:ascii="Lora" w:hAnsi="Lora"/>
          <w:sz w:val="20"/>
          <w:szCs w:val="20"/>
        </w:rPr>
        <w:t>. Liječnici</w:t>
      </w:r>
      <w:r w:rsidR="00235474">
        <w:rPr>
          <w:rFonts w:ascii="Lora" w:hAnsi="Lora"/>
          <w:sz w:val="20"/>
          <w:szCs w:val="20"/>
        </w:rPr>
        <w:t xml:space="preserve"> ponekad ne zadovolje njihove informacijske potrebe ili ih ne zadovolje u mjeri u kojoj ispitanici to očekuju</w:t>
      </w:r>
      <w:r w:rsidR="00F44B12">
        <w:rPr>
          <w:rFonts w:ascii="Lora" w:hAnsi="Lora"/>
          <w:sz w:val="20"/>
          <w:szCs w:val="20"/>
        </w:rPr>
        <w:t>:</w:t>
      </w:r>
    </w:p>
    <w:p w14:paraId="13885FBD" w14:textId="5704EFA2" w:rsidR="00057E42" w:rsidRPr="00F44B12" w:rsidRDefault="003043AC" w:rsidP="00F44B12">
      <w:pPr>
        <w:ind w:left="720"/>
        <w:jc w:val="both"/>
        <w:rPr>
          <w:rFonts w:ascii="Lora" w:hAnsi="Lora"/>
          <w:sz w:val="16"/>
          <w:szCs w:val="16"/>
        </w:rPr>
      </w:pPr>
      <w:r w:rsidRPr="00F44B12">
        <w:rPr>
          <w:rFonts w:ascii="Lora" w:hAnsi="Lora"/>
          <w:sz w:val="16"/>
          <w:szCs w:val="16"/>
        </w:rPr>
        <w:t>P5: Za zračenje, prije početka zračenja… to nisam dobila dovoljno informacije. Nisam dobila gotovo ništa dok nisam došla na zračenje, dok me nisu ti inženjeri tamo sve pojasnili. Iskreno, doktorica svaka čast, sve pet, ali nisam dobila ništa.</w:t>
      </w:r>
    </w:p>
    <w:p w14:paraId="7369FBC8" w14:textId="3D05AF78" w:rsidR="00176CE1" w:rsidRPr="00F44B12" w:rsidRDefault="00176CE1" w:rsidP="00F44B12">
      <w:pPr>
        <w:ind w:left="720"/>
        <w:jc w:val="both"/>
        <w:rPr>
          <w:rFonts w:ascii="Lora" w:hAnsi="Lora"/>
          <w:sz w:val="16"/>
          <w:szCs w:val="16"/>
        </w:rPr>
      </w:pPr>
      <w:r w:rsidRPr="00F44B12">
        <w:rPr>
          <w:rFonts w:ascii="Lora" w:hAnsi="Lora"/>
          <w:sz w:val="16"/>
          <w:szCs w:val="16"/>
        </w:rPr>
        <w:t>P15:</w:t>
      </w:r>
      <w:r w:rsidR="00F44B12" w:rsidRPr="00F44B12">
        <w:rPr>
          <w:rFonts w:ascii="Lora" w:hAnsi="Lora"/>
          <w:sz w:val="16"/>
          <w:szCs w:val="16"/>
        </w:rPr>
        <w:t xml:space="preserve"> </w:t>
      </w:r>
      <w:r w:rsidRPr="00F44B12">
        <w:rPr>
          <w:rFonts w:ascii="Lora" w:hAnsi="Lora"/>
          <w:sz w:val="16"/>
          <w:szCs w:val="16"/>
        </w:rPr>
        <w:t xml:space="preserve">Nitko meni nije rekao od liječnika nemoj pit limunade, sok od naranče i što više smanjiti zapravo te citruse, nego sam ja morala sama do te informacije doći. I onda kad sam našla tu informaciju, otišla sam u bolnicu, pitala sam svoju liječnicu jel to je istina (da vitamin C utječe na apsorpciju antiepileptika). I onda mi je rekla kao da tebi niko nije rekao da ne smiješ to? I ja rekoh: Pa ne. </w:t>
      </w:r>
    </w:p>
    <w:p w14:paraId="6B0A9022" w14:textId="053F4BB3" w:rsidR="00E468FE" w:rsidRPr="00F44B12" w:rsidRDefault="00B91D32" w:rsidP="00F44B12">
      <w:pPr>
        <w:ind w:left="720"/>
        <w:jc w:val="both"/>
        <w:rPr>
          <w:rFonts w:ascii="Lora" w:hAnsi="Lora"/>
          <w:sz w:val="16"/>
          <w:szCs w:val="16"/>
        </w:rPr>
      </w:pPr>
      <w:bookmarkStart w:id="17" w:name="_Hlk155694154"/>
      <w:r w:rsidRPr="00F44B12">
        <w:rPr>
          <w:rFonts w:ascii="Lora" w:hAnsi="Lora"/>
          <w:sz w:val="16"/>
          <w:szCs w:val="16"/>
        </w:rPr>
        <w:t>P</w:t>
      </w:r>
      <w:r w:rsidR="00E468FE" w:rsidRPr="00F44B12">
        <w:rPr>
          <w:rFonts w:ascii="Lora" w:hAnsi="Lora"/>
          <w:sz w:val="16"/>
          <w:szCs w:val="16"/>
        </w:rPr>
        <w:t xml:space="preserve">19: </w:t>
      </w:r>
      <w:r w:rsidR="000C2D51" w:rsidRPr="00F44B12">
        <w:rPr>
          <w:rFonts w:ascii="Lora" w:hAnsi="Lora"/>
          <w:sz w:val="16"/>
          <w:szCs w:val="16"/>
        </w:rPr>
        <w:t xml:space="preserve">Pa </w:t>
      </w:r>
      <w:r w:rsidR="00E468FE" w:rsidRPr="00F44B12">
        <w:rPr>
          <w:rFonts w:ascii="Lora" w:hAnsi="Lora"/>
          <w:sz w:val="16"/>
          <w:szCs w:val="16"/>
        </w:rPr>
        <w:t>jesam</w:t>
      </w:r>
      <w:r w:rsidR="000C2D51" w:rsidRPr="00F44B12">
        <w:rPr>
          <w:rFonts w:ascii="Lora" w:hAnsi="Lora"/>
          <w:sz w:val="16"/>
          <w:szCs w:val="16"/>
        </w:rPr>
        <w:t xml:space="preserve"> (potpuno informiran o svom zdravstvenom stanju)</w:t>
      </w:r>
      <w:r w:rsidR="00E468FE" w:rsidRPr="00F44B12">
        <w:rPr>
          <w:rFonts w:ascii="Lora" w:hAnsi="Lora"/>
          <w:sz w:val="16"/>
          <w:szCs w:val="16"/>
        </w:rPr>
        <w:t>, ali sam razlog tome</w:t>
      </w:r>
      <w:r w:rsidR="009A7998" w:rsidRPr="00F44B12">
        <w:rPr>
          <w:rFonts w:ascii="Lora" w:hAnsi="Lora"/>
          <w:sz w:val="16"/>
          <w:szCs w:val="16"/>
        </w:rPr>
        <w:t xml:space="preserve"> je </w:t>
      </w:r>
      <w:r w:rsidR="00E468FE" w:rsidRPr="00F44B12">
        <w:rPr>
          <w:rFonts w:ascii="Lora" w:hAnsi="Lora"/>
          <w:sz w:val="16"/>
          <w:szCs w:val="16"/>
        </w:rPr>
        <w:t>moje istraživanje, dalje od toga nisam baš imao pozitivne iskustva u našem sustavu.</w:t>
      </w:r>
      <w:r w:rsidR="000C2D51" w:rsidRPr="00F44B12">
        <w:rPr>
          <w:rFonts w:ascii="Lora" w:hAnsi="Lora"/>
          <w:sz w:val="16"/>
          <w:szCs w:val="16"/>
        </w:rPr>
        <w:t xml:space="preserve"> N</w:t>
      </w:r>
      <w:r w:rsidR="00E468FE" w:rsidRPr="00F44B12">
        <w:rPr>
          <w:rFonts w:ascii="Lora" w:hAnsi="Lora"/>
          <w:sz w:val="16"/>
          <w:szCs w:val="16"/>
        </w:rPr>
        <w:t>akon operacije sam otpušten, dobio sam patohistološku analizu tog tumora. I to je bilo više manje to</w:t>
      </w:r>
      <w:r w:rsidR="000C2D51" w:rsidRPr="00F44B12">
        <w:rPr>
          <w:rFonts w:ascii="Lora" w:hAnsi="Lora"/>
          <w:sz w:val="16"/>
          <w:szCs w:val="16"/>
        </w:rPr>
        <w:t>,</w:t>
      </w:r>
      <w:r w:rsidR="00E468FE" w:rsidRPr="00F44B12">
        <w:rPr>
          <w:rFonts w:ascii="Lora" w:hAnsi="Lora"/>
          <w:sz w:val="16"/>
          <w:szCs w:val="16"/>
        </w:rPr>
        <w:t xml:space="preserve"> svaka tri mjeseca sam imao kontrole. Ali ništa posebno tu meni nije bilo objašnjavano</w:t>
      </w:r>
      <w:r w:rsidR="000C2D51" w:rsidRPr="00F44B12">
        <w:rPr>
          <w:rFonts w:ascii="Lora" w:hAnsi="Lora"/>
          <w:sz w:val="16"/>
          <w:szCs w:val="16"/>
        </w:rPr>
        <w:t xml:space="preserve">… </w:t>
      </w:r>
    </w:p>
    <w:bookmarkEnd w:id="17"/>
    <w:p w14:paraId="0211C415" w14:textId="7C6B22A5" w:rsidR="00A03E7E" w:rsidRDefault="00E31ECC" w:rsidP="001B6C4F">
      <w:pPr>
        <w:jc w:val="both"/>
        <w:rPr>
          <w:rFonts w:ascii="Lora" w:hAnsi="Lora"/>
          <w:sz w:val="20"/>
          <w:szCs w:val="20"/>
        </w:rPr>
      </w:pPr>
      <w:r w:rsidRPr="00E31ECC">
        <w:rPr>
          <w:rFonts w:ascii="Lora" w:hAnsi="Lora"/>
          <w:sz w:val="20"/>
          <w:szCs w:val="20"/>
        </w:rPr>
        <w:t>Na</w:t>
      </w:r>
      <w:r w:rsidR="001D48A4">
        <w:rPr>
          <w:rFonts w:ascii="Lora" w:hAnsi="Lora"/>
          <w:sz w:val="20"/>
          <w:szCs w:val="20"/>
        </w:rPr>
        <w:t xml:space="preserve"> treće</w:t>
      </w:r>
      <w:r w:rsidRPr="00E31ECC">
        <w:rPr>
          <w:rFonts w:ascii="Lora" w:hAnsi="Lora"/>
          <w:sz w:val="20"/>
          <w:szCs w:val="20"/>
        </w:rPr>
        <w:t xml:space="preserve"> istraživačko pitanje: </w:t>
      </w:r>
      <w:r w:rsidRPr="00E31ECC">
        <w:rPr>
          <w:rFonts w:ascii="Lora" w:hAnsi="Lora"/>
          <w:b/>
          <w:sz w:val="20"/>
          <w:szCs w:val="20"/>
        </w:rPr>
        <w:t>RQ 3: What are the forms of information behavior exhibited by brain tumor patients before and after surgery?</w:t>
      </w:r>
      <w:r>
        <w:rPr>
          <w:rFonts w:ascii="Lora" w:hAnsi="Lora"/>
          <w:b/>
          <w:sz w:val="20"/>
          <w:szCs w:val="20"/>
        </w:rPr>
        <w:t xml:space="preserve"> </w:t>
      </w:r>
      <w:r>
        <w:rPr>
          <w:rFonts w:ascii="Lora" w:hAnsi="Lora"/>
          <w:sz w:val="20"/>
          <w:szCs w:val="20"/>
        </w:rPr>
        <w:t>d</w:t>
      </w:r>
      <w:r w:rsidRPr="00E31ECC">
        <w:rPr>
          <w:rFonts w:ascii="Lora" w:hAnsi="Lora"/>
          <w:sz w:val="20"/>
          <w:szCs w:val="20"/>
        </w:rPr>
        <w:t xml:space="preserve">obiveni rezultati govore </w:t>
      </w:r>
      <w:r>
        <w:rPr>
          <w:rFonts w:ascii="Lora" w:hAnsi="Lora"/>
          <w:sz w:val="20"/>
          <w:szCs w:val="20"/>
        </w:rPr>
        <w:t xml:space="preserve">da se kod pacijenata </w:t>
      </w:r>
      <w:r>
        <w:rPr>
          <w:rFonts w:ascii="Lora" w:hAnsi="Lora"/>
          <w:sz w:val="20"/>
          <w:szCs w:val="20"/>
        </w:rPr>
        <w:lastRenderedPageBreak/>
        <w:t>očituje mnog različitih oblika informacijskog ponašanja. Neki pacijenti</w:t>
      </w:r>
      <w:r w:rsidR="00A03E7E">
        <w:rPr>
          <w:rFonts w:ascii="Lora" w:hAnsi="Lora"/>
          <w:sz w:val="20"/>
          <w:szCs w:val="20"/>
        </w:rPr>
        <w:t xml:space="preserve"> ostaju pri informacijama koje su im dali liječnici </w:t>
      </w:r>
      <w:r w:rsidR="005C1692">
        <w:rPr>
          <w:rFonts w:ascii="Lora" w:hAnsi="Lora"/>
          <w:sz w:val="20"/>
          <w:szCs w:val="20"/>
        </w:rPr>
        <w:t>i</w:t>
      </w:r>
      <w:r w:rsidR="00A03E7E">
        <w:rPr>
          <w:rFonts w:ascii="Lora" w:hAnsi="Lora"/>
          <w:sz w:val="20"/>
          <w:szCs w:val="20"/>
        </w:rPr>
        <w:t xml:space="preserve"> isključivo na temelju toga donose odluke</w:t>
      </w:r>
      <w:r w:rsidR="006D4AC0">
        <w:rPr>
          <w:rFonts w:ascii="Lora" w:hAnsi="Lora"/>
          <w:sz w:val="20"/>
          <w:szCs w:val="20"/>
        </w:rPr>
        <w:t>:</w:t>
      </w:r>
    </w:p>
    <w:p w14:paraId="4C07D653" w14:textId="77777777" w:rsidR="001B6C4F" w:rsidRDefault="001B6C4F" w:rsidP="001B6C4F">
      <w:pPr>
        <w:spacing w:after="0" w:line="240" w:lineRule="auto"/>
        <w:ind w:left="720"/>
        <w:jc w:val="both"/>
        <w:rPr>
          <w:rFonts w:ascii="Lora" w:hAnsi="Lora"/>
          <w:sz w:val="16"/>
          <w:szCs w:val="16"/>
        </w:rPr>
      </w:pPr>
      <w:r w:rsidRPr="001B6C4F">
        <w:rPr>
          <w:rFonts w:ascii="Lora" w:hAnsi="Lora"/>
          <w:sz w:val="16"/>
          <w:szCs w:val="16"/>
        </w:rPr>
        <w:t>P:13 Mislio sam da i nemam ni potrebe. I onda, mislim kad držim se, ti doktora svojih...</w:t>
      </w:r>
    </w:p>
    <w:p w14:paraId="45BF0EC0" w14:textId="668A55F7" w:rsidR="00A03E7E" w:rsidRDefault="001B6C4F" w:rsidP="001B6C4F">
      <w:pPr>
        <w:spacing w:after="0" w:line="240" w:lineRule="auto"/>
        <w:ind w:left="720"/>
        <w:jc w:val="both"/>
        <w:rPr>
          <w:rFonts w:ascii="Lora" w:hAnsi="Lora"/>
          <w:sz w:val="16"/>
          <w:szCs w:val="16"/>
        </w:rPr>
      </w:pPr>
      <w:r w:rsidRPr="001B6C4F">
        <w:rPr>
          <w:rFonts w:ascii="Lora" w:hAnsi="Lora"/>
          <w:sz w:val="16"/>
          <w:szCs w:val="16"/>
        </w:rPr>
        <w:t>P8: Nisam ništa tražio. Zato što mislim da na internetu može biti sve i svašta</w:t>
      </w:r>
    </w:p>
    <w:p w14:paraId="5BFDDC98" w14:textId="77777777" w:rsidR="00356E1A" w:rsidRPr="00356E1A" w:rsidRDefault="00356E1A" w:rsidP="00356E1A">
      <w:pPr>
        <w:spacing w:after="0" w:line="240" w:lineRule="auto"/>
        <w:ind w:left="720"/>
        <w:jc w:val="both"/>
        <w:rPr>
          <w:rFonts w:ascii="Lora" w:hAnsi="Lora"/>
          <w:sz w:val="16"/>
          <w:szCs w:val="16"/>
        </w:rPr>
      </w:pPr>
      <w:r w:rsidRPr="00356E1A">
        <w:rPr>
          <w:rFonts w:ascii="Lora" w:hAnsi="Lora"/>
          <w:sz w:val="16"/>
          <w:szCs w:val="16"/>
        </w:rPr>
        <w:t>P1: Ne, ne, nisam ni tražila baš neke posebnee informacije. Što mi je lječnik rekao da bi trebala napraviti, ne jedan lječnik njih više, ja sam to prihvatila.</w:t>
      </w:r>
    </w:p>
    <w:p w14:paraId="6410D92B" w14:textId="32564E07" w:rsidR="00356E1A" w:rsidRDefault="00356E1A" w:rsidP="00356E1A">
      <w:pPr>
        <w:spacing w:after="0" w:line="240" w:lineRule="auto"/>
        <w:ind w:left="720"/>
        <w:jc w:val="both"/>
        <w:rPr>
          <w:rFonts w:ascii="Lora" w:hAnsi="Lora"/>
          <w:sz w:val="16"/>
          <w:szCs w:val="16"/>
        </w:rPr>
      </w:pPr>
      <w:r w:rsidRPr="00356E1A">
        <w:rPr>
          <w:rFonts w:ascii="Lora" w:hAnsi="Lora"/>
          <w:sz w:val="16"/>
          <w:szCs w:val="16"/>
        </w:rPr>
        <w:t>P23: … Rekli su nam da ne treba po internetu svašta nešto, jel da tražiti. Pogotovo svako je individualan. Ima svoju dijagnozu, jel tako? Tako da nisam, nisam specijalno ništa tražila.</w:t>
      </w:r>
    </w:p>
    <w:p w14:paraId="0628CAEE" w14:textId="5E92E58F" w:rsidR="001B6C4F" w:rsidRDefault="00356E1A" w:rsidP="001B6C4F">
      <w:pPr>
        <w:spacing w:after="0" w:line="240" w:lineRule="auto"/>
        <w:ind w:left="720"/>
        <w:jc w:val="both"/>
        <w:rPr>
          <w:rFonts w:ascii="Lora" w:hAnsi="Lora"/>
          <w:sz w:val="16"/>
          <w:szCs w:val="16"/>
        </w:rPr>
      </w:pPr>
      <w:r w:rsidRPr="00356E1A">
        <w:rPr>
          <w:rFonts w:ascii="Lora" w:hAnsi="Lora"/>
          <w:sz w:val="16"/>
          <w:szCs w:val="16"/>
        </w:rPr>
        <w:t>P3: I ovaj mislim da me mogu odvesti psihičko u nekom drugom smislu (informacije s interneta), a da liječnici ipak znaju na jedan primereni način da prezentuju pacijentu ono što ga očekuje ili nešto za razliku od onoga kako bi</w:t>
      </w:r>
      <w:r>
        <w:rPr>
          <w:rFonts w:ascii="Lora" w:hAnsi="Lora"/>
          <w:sz w:val="16"/>
          <w:szCs w:val="16"/>
        </w:rPr>
        <w:t>h</w:t>
      </w:r>
      <w:r w:rsidRPr="00356E1A">
        <w:rPr>
          <w:rFonts w:ascii="Lora" w:hAnsi="Lora"/>
          <w:sz w:val="16"/>
          <w:szCs w:val="16"/>
        </w:rPr>
        <w:t xml:space="preserve"> ja prihvatila neku pisanu reč na internetu i mislim da nemam potrebe. Da ja, prosto nije moju području, ja mislim da ja nemam šta da tražim u toj mreži podataka koje me mogu odvesti u suprotnom smjeru.</w:t>
      </w:r>
    </w:p>
    <w:p w14:paraId="447D8D2B" w14:textId="1F9D8BE1" w:rsidR="00D37E5F" w:rsidRDefault="00D37E5F" w:rsidP="001B6C4F">
      <w:pPr>
        <w:spacing w:after="0" w:line="240" w:lineRule="auto"/>
        <w:ind w:left="720"/>
        <w:jc w:val="both"/>
        <w:rPr>
          <w:rFonts w:ascii="Lora" w:hAnsi="Lora"/>
          <w:sz w:val="16"/>
          <w:szCs w:val="16"/>
        </w:rPr>
      </w:pPr>
    </w:p>
    <w:p w14:paraId="7A0C07BC" w14:textId="3A919EB3" w:rsidR="00D37E5F" w:rsidRDefault="00D37E5F" w:rsidP="001B6C4F">
      <w:pPr>
        <w:spacing w:after="0" w:line="240" w:lineRule="auto"/>
        <w:ind w:left="720"/>
        <w:jc w:val="both"/>
        <w:rPr>
          <w:rFonts w:ascii="Lora" w:hAnsi="Lora"/>
          <w:sz w:val="16"/>
          <w:szCs w:val="16"/>
        </w:rPr>
      </w:pPr>
    </w:p>
    <w:p w14:paraId="0435ADFD" w14:textId="5192010C" w:rsidR="00D37E5F" w:rsidRPr="001B7AE8" w:rsidRDefault="004651D8" w:rsidP="00D37E5F">
      <w:pPr>
        <w:jc w:val="both"/>
        <w:rPr>
          <w:rFonts w:ascii="Lora" w:hAnsi="Lora"/>
          <w:b/>
          <w:sz w:val="20"/>
          <w:szCs w:val="20"/>
        </w:rPr>
      </w:pPr>
      <w:r w:rsidRPr="004651D8">
        <w:rPr>
          <w:rFonts w:ascii="Lora" w:hAnsi="Lora"/>
          <w:sz w:val="20"/>
          <w:szCs w:val="20"/>
        </w:rPr>
        <w:t>Neki pacijenti</w:t>
      </w:r>
      <w:r w:rsidR="002B1A9F">
        <w:rPr>
          <w:rFonts w:ascii="Lora" w:hAnsi="Lora"/>
          <w:sz w:val="20"/>
          <w:szCs w:val="20"/>
        </w:rPr>
        <w:t xml:space="preserve"> aktivno samostalno traže informacije</w:t>
      </w:r>
      <w:r w:rsidR="006D4AC0">
        <w:rPr>
          <w:rFonts w:ascii="Lora" w:hAnsi="Lora"/>
          <w:sz w:val="20"/>
          <w:szCs w:val="20"/>
        </w:rPr>
        <w:t>:</w:t>
      </w:r>
      <w:r w:rsidR="002B1A9F">
        <w:rPr>
          <w:rFonts w:ascii="Lora" w:hAnsi="Lora"/>
          <w:sz w:val="20"/>
          <w:szCs w:val="20"/>
        </w:rPr>
        <w:t xml:space="preserve"> </w:t>
      </w:r>
    </w:p>
    <w:p w14:paraId="01085561" w14:textId="77777777" w:rsidR="0029600A" w:rsidRPr="006F0BB5" w:rsidRDefault="0029600A" w:rsidP="006F0BB5">
      <w:pPr>
        <w:ind w:left="720"/>
        <w:jc w:val="both"/>
        <w:rPr>
          <w:rFonts w:ascii="Lora" w:hAnsi="Lora"/>
          <w:sz w:val="16"/>
          <w:szCs w:val="16"/>
        </w:rPr>
      </w:pPr>
      <w:r w:rsidRPr="006F0BB5">
        <w:rPr>
          <w:rFonts w:ascii="Lora" w:hAnsi="Lora"/>
          <w:sz w:val="16"/>
          <w:szCs w:val="16"/>
        </w:rPr>
        <w:t>P5: Nekada sam samo tražila i kad sam tražila to jednom, dva puta, možda sam pročitala sve što me zanimalo i više nisam.</w:t>
      </w:r>
    </w:p>
    <w:p w14:paraId="37C02715" w14:textId="77777777" w:rsidR="0029600A" w:rsidRPr="006F0BB5" w:rsidRDefault="0029600A" w:rsidP="006F0BB5">
      <w:pPr>
        <w:ind w:left="720"/>
        <w:jc w:val="both"/>
        <w:rPr>
          <w:rFonts w:ascii="Lora" w:hAnsi="Lora"/>
          <w:sz w:val="16"/>
          <w:szCs w:val="16"/>
          <w:highlight w:val="yellow"/>
        </w:rPr>
      </w:pPr>
      <w:r w:rsidRPr="006F0BB5">
        <w:rPr>
          <w:rFonts w:ascii="Lora" w:hAnsi="Lora"/>
          <w:sz w:val="16"/>
          <w:szCs w:val="16"/>
        </w:rPr>
        <w:t>P 17: Prije operacije više, poslije toga nisam tražila, ne. Poslije, ne.</w:t>
      </w:r>
    </w:p>
    <w:p w14:paraId="0951E8E1" w14:textId="1AC725E0" w:rsidR="0029600A" w:rsidRDefault="0029600A" w:rsidP="006F0BB5">
      <w:pPr>
        <w:ind w:left="720"/>
        <w:jc w:val="both"/>
        <w:rPr>
          <w:rFonts w:ascii="Lora" w:hAnsi="Lora"/>
          <w:sz w:val="16"/>
          <w:szCs w:val="16"/>
        </w:rPr>
      </w:pPr>
      <w:r w:rsidRPr="006F0BB5">
        <w:rPr>
          <w:rFonts w:ascii="Lora" w:hAnsi="Lora"/>
          <w:sz w:val="16"/>
          <w:szCs w:val="16"/>
        </w:rPr>
        <w:t>P12: Stručni radovi. Stručni radovi, znanstveni radovi. Ovo sad, forume izbjegavam zato što je tu</w:t>
      </w:r>
      <w:r w:rsidR="006F0BB5">
        <w:rPr>
          <w:rFonts w:ascii="Lora" w:hAnsi="Lora"/>
          <w:sz w:val="16"/>
          <w:szCs w:val="16"/>
        </w:rPr>
        <w:t>…,</w:t>
      </w:r>
      <w:r w:rsidRPr="006F0BB5">
        <w:rPr>
          <w:rFonts w:ascii="Lora" w:hAnsi="Lora"/>
          <w:sz w:val="16"/>
          <w:szCs w:val="16"/>
        </w:rPr>
        <w:t xml:space="preserve"> svako ima neko svoje mišljenje i često puta u biti ne bude govora o dijagnozi nego na nekoj osobnoj razini. Onda to izbjegavam. Forume izbjegavam. U biti čitam te znanstvene radove, čitala sam te, gledala sam bi</w:t>
      </w:r>
      <w:r w:rsidR="006F0BB5">
        <w:rPr>
          <w:rFonts w:ascii="Lora" w:hAnsi="Lora"/>
          <w:sz w:val="16"/>
          <w:szCs w:val="16"/>
        </w:rPr>
        <w:t>la</w:t>
      </w:r>
      <w:r w:rsidRPr="006F0BB5">
        <w:rPr>
          <w:rFonts w:ascii="Lora" w:hAnsi="Lora"/>
          <w:sz w:val="16"/>
          <w:szCs w:val="16"/>
        </w:rPr>
        <w:t xml:space="preserve"> te videoisječke, ali to su baš videoisječci namijenjeni vjerojatno studentima medicine, jer su tu točno upute, gdje će da pripazi, kako se otvara, kako stoje i piše točno koji je doktor radio operaciju.</w:t>
      </w:r>
    </w:p>
    <w:p w14:paraId="0960FA26" w14:textId="39446F6B" w:rsidR="0029600A" w:rsidRDefault="0029600A" w:rsidP="006F0BB5">
      <w:pPr>
        <w:ind w:left="720"/>
        <w:jc w:val="both"/>
        <w:rPr>
          <w:rFonts w:ascii="Lora" w:hAnsi="Lora"/>
          <w:sz w:val="16"/>
          <w:szCs w:val="16"/>
        </w:rPr>
      </w:pPr>
      <w:r w:rsidRPr="006F0BB5">
        <w:rPr>
          <w:rFonts w:ascii="Lora" w:hAnsi="Lora"/>
          <w:sz w:val="16"/>
          <w:szCs w:val="16"/>
        </w:rPr>
        <w:t>P18</w:t>
      </w:r>
      <w:r w:rsidR="00AC66F6">
        <w:rPr>
          <w:rFonts w:ascii="Lora" w:hAnsi="Lora"/>
          <w:sz w:val="16"/>
          <w:szCs w:val="16"/>
        </w:rPr>
        <w:t>:</w:t>
      </w:r>
      <w:r w:rsidRPr="006F0BB5">
        <w:rPr>
          <w:rFonts w:ascii="Lora" w:hAnsi="Lora"/>
          <w:sz w:val="16"/>
          <w:szCs w:val="16"/>
        </w:rPr>
        <w:t xml:space="preserve"> Uglavnom, to neko uvjetno predznanje sam imala i latinski i šta ja znam tako da mi je bilo vrlo lako. Znala sam šta tražim. Stranice su mi se izbacile, izabrala sam one... </w:t>
      </w:r>
      <w:r w:rsidR="006F0BB5" w:rsidRPr="006F0BB5">
        <w:rPr>
          <w:rFonts w:ascii="Lora" w:hAnsi="Lora"/>
          <w:sz w:val="16"/>
          <w:szCs w:val="16"/>
        </w:rPr>
        <w:t>k</w:t>
      </w:r>
      <w:r w:rsidRPr="006F0BB5">
        <w:rPr>
          <w:rFonts w:ascii="Lora" w:hAnsi="Lora"/>
          <w:sz w:val="16"/>
          <w:szCs w:val="16"/>
        </w:rPr>
        <w:t>ojima vjerujem.</w:t>
      </w:r>
    </w:p>
    <w:p w14:paraId="0DC5A425" w14:textId="7351C0B4" w:rsidR="007B3C6C" w:rsidRDefault="002B1A9F" w:rsidP="007B3C6C">
      <w:pPr>
        <w:jc w:val="both"/>
        <w:rPr>
          <w:rFonts w:ascii="Lora" w:hAnsi="Lora"/>
          <w:sz w:val="20"/>
          <w:szCs w:val="20"/>
        </w:rPr>
      </w:pPr>
      <w:r>
        <w:rPr>
          <w:rFonts w:ascii="Lora" w:hAnsi="Lora"/>
          <w:sz w:val="20"/>
          <w:szCs w:val="20"/>
        </w:rPr>
        <w:t>Zamjetno</w:t>
      </w:r>
      <w:r w:rsidR="007B3C6C" w:rsidRPr="007B3C6C">
        <w:rPr>
          <w:rFonts w:ascii="Lora" w:hAnsi="Lora"/>
          <w:sz w:val="20"/>
          <w:szCs w:val="20"/>
        </w:rPr>
        <w:t xml:space="preserve"> je da</w:t>
      </w:r>
      <w:r w:rsidR="008B6932">
        <w:rPr>
          <w:rFonts w:ascii="Lora" w:hAnsi="Lora"/>
          <w:sz w:val="20"/>
          <w:szCs w:val="20"/>
        </w:rPr>
        <w:t xml:space="preserve"> </w:t>
      </w:r>
      <w:r w:rsidR="007B3C6C" w:rsidRPr="007B3C6C">
        <w:rPr>
          <w:rFonts w:ascii="Lora" w:hAnsi="Lora"/>
          <w:sz w:val="20"/>
          <w:szCs w:val="20"/>
        </w:rPr>
        <w:t xml:space="preserve">ispitanici često </w:t>
      </w:r>
      <w:r w:rsidR="008B6932">
        <w:rPr>
          <w:rFonts w:ascii="Lora" w:hAnsi="Lora"/>
          <w:sz w:val="20"/>
          <w:szCs w:val="20"/>
        </w:rPr>
        <w:t xml:space="preserve">aktivno </w:t>
      </w:r>
      <w:r w:rsidR="007B3C6C" w:rsidRPr="007B3C6C">
        <w:rPr>
          <w:rFonts w:ascii="Lora" w:hAnsi="Lora"/>
          <w:sz w:val="20"/>
          <w:szCs w:val="20"/>
        </w:rPr>
        <w:t xml:space="preserve">samostalno traže informacije </w:t>
      </w:r>
      <w:r w:rsidR="007B3C6C">
        <w:rPr>
          <w:rFonts w:ascii="Lora" w:hAnsi="Lora"/>
          <w:sz w:val="20"/>
          <w:szCs w:val="20"/>
        </w:rPr>
        <w:t xml:space="preserve">tek </w:t>
      </w:r>
      <w:r w:rsidR="007B3C6C" w:rsidRPr="007B3C6C">
        <w:rPr>
          <w:rFonts w:ascii="Lora" w:hAnsi="Lora"/>
          <w:sz w:val="20"/>
          <w:szCs w:val="20"/>
        </w:rPr>
        <w:t>nakon što im je precizno postavljena dijagnoza</w:t>
      </w:r>
      <w:r w:rsidR="00B25DD4">
        <w:rPr>
          <w:rFonts w:ascii="Lora" w:hAnsi="Lora"/>
          <w:sz w:val="20"/>
          <w:szCs w:val="20"/>
        </w:rPr>
        <w:t>, ponekad je to prije, a često nakon operacije</w:t>
      </w:r>
      <w:r w:rsidR="007B3C6C" w:rsidRPr="007B3C6C">
        <w:rPr>
          <w:rFonts w:ascii="Lora" w:hAnsi="Lora"/>
          <w:sz w:val="20"/>
          <w:szCs w:val="20"/>
        </w:rPr>
        <w:t>.</w:t>
      </w:r>
    </w:p>
    <w:p w14:paraId="01D9A5E5" w14:textId="214922B8" w:rsidR="007F6D35" w:rsidRPr="007F6D35" w:rsidRDefault="007F6D35" w:rsidP="007F6D35">
      <w:pPr>
        <w:ind w:left="720"/>
        <w:jc w:val="both"/>
        <w:rPr>
          <w:rFonts w:ascii="Lora" w:hAnsi="Lora"/>
          <w:sz w:val="16"/>
          <w:szCs w:val="16"/>
        </w:rPr>
      </w:pPr>
      <w:r w:rsidRPr="007F6D35">
        <w:rPr>
          <w:rFonts w:ascii="Lora" w:hAnsi="Lora"/>
          <w:sz w:val="16"/>
          <w:szCs w:val="16"/>
        </w:rPr>
        <w:t>P12: Kad sam saznala onda sam samo ukucala dijagnozu</w:t>
      </w:r>
      <w:r>
        <w:rPr>
          <w:rFonts w:ascii="Lora" w:hAnsi="Lora"/>
          <w:sz w:val="16"/>
          <w:szCs w:val="16"/>
        </w:rPr>
        <w:t>.</w:t>
      </w:r>
    </w:p>
    <w:p w14:paraId="15BDF392" w14:textId="77777777" w:rsidR="007F6D35" w:rsidRPr="007F6D35" w:rsidRDefault="007F6D35" w:rsidP="007F6D35">
      <w:pPr>
        <w:ind w:left="720"/>
        <w:jc w:val="both"/>
        <w:rPr>
          <w:rFonts w:ascii="Lora" w:hAnsi="Lora"/>
          <w:sz w:val="16"/>
          <w:szCs w:val="16"/>
        </w:rPr>
      </w:pPr>
      <w:r w:rsidRPr="007F6D35">
        <w:rPr>
          <w:rFonts w:ascii="Lora" w:hAnsi="Lora"/>
          <w:sz w:val="16"/>
          <w:szCs w:val="16"/>
        </w:rPr>
        <w:t>P 5: Pogotovo kad sam saznala koja je vrsta. Kad sam saznala koja je vrsta tumora, onda sam posebno tražila.</w:t>
      </w:r>
    </w:p>
    <w:p w14:paraId="3335F66B" w14:textId="438A13CC" w:rsidR="007F6D35" w:rsidRPr="007F6D35" w:rsidRDefault="007F6D35" w:rsidP="007F6D35">
      <w:pPr>
        <w:ind w:left="720"/>
        <w:jc w:val="both"/>
        <w:rPr>
          <w:rFonts w:ascii="Lora" w:hAnsi="Lora"/>
          <w:sz w:val="16"/>
          <w:szCs w:val="16"/>
        </w:rPr>
      </w:pPr>
      <w:r w:rsidRPr="007F6D35">
        <w:rPr>
          <w:rFonts w:ascii="Lora" w:hAnsi="Lora"/>
          <w:sz w:val="16"/>
          <w:szCs w:val="16"/>
        </w:rPr>
        <w:t>P19: Pa od same dijagnoze (tražim informacije), znači nekakvih godinu dana.</w:t>
      </w:r>
    </w:p>
    <w:p w14:paraId="383B3133" w14:textId="4F91FB87" w:rsidR="007F6D35" w:rsidRPr="007F6D35" w:rsidRDefault="007F6D35" w:rsidP="007F6D35">
      <w:pPr>
        <w:ind w:left="720"/>
        <w:jc w:val="both"/>
        <w:rPr>
          <w:rFonts w:ascii="Lora" w:hAnsi="Lora"/>
          <w:sz w:val="16"/>
          <w:szCs w:val="16"/>
        </w:rPr>
      </w:pPr>
      <w:bookmarkStart w:id="18" w:name="_Hlk155886897"/>
      <w:r w:rsidRPr="007F6D35">
        <w:rPr>
          <w:rFonts w:ascii="Lora" w:hAnsi="Lora"/>
          <w:sz w:val="16"/>
          <w:szCs w:val="16"/>
        </w:rPr>
        <w:t>P19: Pa više sam nakon same operacije</w:t>
      </w:r>
      <w:r w:rsidR="007658E7">
        <w:rPr>
          <w:rFonts w:ascii="Lora" w:hAnsi="Lora"/>
          <w:sz w:val="16"/>
          <w:szCs w:val="16"/>
        </w:rPr>
        <w:t xml:space="preserve"> … jer </w:t>
      </w:r>
      <w:r w:rsidRPr="007F6D35">
        <w:rPr>
          <w:rFonts w:ascii="Lora" w:hAnsi="Lora"/>
          <w:sz w:val="16"/>
          <w:szCs w:val="16"/>
        </w:rPr>
        <w:t>sam taj tijek do operacije bio u roku od desetak dana) jer nije bilo sigurno točno o kojem se tumor</w:t>
      </w:r>
      <w:r w:rsidR="007658E7">
        <w:rPr>
          <w:rFonts w:ascii="Lora" w:hAnsi="Lora"/>
          <w:sz w:val="16"/>
          <w:szCs w:val="16"/>
        </w:rPr>
        <w:t>u</w:t>
      </w:r>
      <w:r w:rsidRPr="007F6D35">
        <w:rPr>
          <w:rFonts w:ascii="Lora" w:hAnsi="Lora"/>
          <w:sz w:val="16"/>
          <w:szCs w:val="16"/>
        </w:rPr>
        <w:t xml:space="preserve"> ili tipu tumor</w:t>
      </w:r>
      <w:r w:rsidR="007658E7">
        <w:rPr>
          <w:rFonts w:ascii="Lora" w:hAnsi="Lora"/>
          <w:sz w:val="16"/>
          <w:szCs w:val="16"/>
        </w:rPr>
        <w:t>a</w:t>
      </w:r>
      <w:r w:rsidRPr="007F6D35">
        <w:rPr>
          <w:rFonts w:ascii="Lora" w:hAnsi="Lora"/>
          <w:sz w:val="16"/>
          <w:szCs w:val="16"/>
        </w:rPr>
        <w:t xml:space="preserve"> radi, tako da nakon operacije kad sam dobio patohistološke nalaze, sam znao točno o čemu se rad</w:t>
      </w:r>
      <w:r w:rsidR="007658E7">
        <w:rPr>
          <w:rFonts w:ascii="Lora" w:hAnsi="Lora"/>
          <w:sz w:val="16"/>
          <w:szCs w:val="16"/>
        </w:rPr>
        <w:t>i</w:t>
      </w:r>
      <w:r w:rsidRPr="007F6D35">
        <w:rPr>
          <w:rFonts w:ascii="Lora" w:hAnsi="Lora"/>
          <w:sz w:val="16"/>
          <w:szCs w:val="16"/>
        </w:rPr>
        <w:t xml:space="preserve"> i onda nakon toga</w:t>
      </w:r>
      <w:r w:rsidR="00B25DD4">
        <w:rPr>
          <w:rFonts w:ascii="Lora" w:hAnsi="Lora"/>
          <w:sz w:val="16"/>
          <w:szCs w:val="16"/>
        </w:rPr>
        <w:t>.</w:t>
      </w:r>
    </w:p>
    <w:p w14:paraId="65FB1A67" w14:textId="0DEF9E3A" w:rsidR="007F6D35" w:rsidRPr="007F6D35" w:rsidRDefault="007F6D35" w:rsidP="007F6D35">
      <w:pPr>
        <w:ind w:left="720"/>
        <w:jc w:val="both"/>
        <w:rPr>
          <w:rFonts w:ascii="Lora" w:hAnsi="Lora"/>
          <w:sz w:val="16"/>
          <w:szCs w:val="16"/>
        </w:rPr>
      </w:pPr>
      <w:bookmarkStart w:id="19" w:name="_Hlk155886951"/>
      <w:bookmarkEnd w:id="18"/>
      <w:r w:rsidRPr="007F6D35">
        <w:rPr>
          <w:rFonts w:ascii="Lora" w:hAnsi="Lora"/>
          <w:sz w:val="16"/>
          <w:szCs w:val="16"/>
        </w:rPr>
        <w:t xml:space="preserve">P28: </w:t>
      </w:r>
      <w:r w:rsidR="00B25DD4">
        <w:rPr>
          <w:rFonts w:ascii="Lora" w:hAnsi="Lora"/>
          <w:sz w:val="16"/>
          <w:szCs w:val="16"/>
        </w:rPr>
        <w:t>K</w:t>
      </w:r>
      <w:r w:rsidRPr="007F6D35">
        <w:rPr>
          <w:rFonts w:ascii="Lora" w:hAnsi="Lora"/>
          <w:sz w:val="16"/>
          <w:szCs w:val="16"/>
        </w:rPr>
        <w:t>ad mi je doktor rekao vrstu, onda sam samo ukucala (u tražilicu) i vidjela da je to najčešća dobroćudna, dobroćudni tumor, i poslije više ništa nisam gledala.</w:t>
      </w:r>
    </w:p>
    <w:bookmarkEnd w:id="19"/>
    <w:p w14:paraId="440267AF" w14:textId="047C9CEB" w:rsidR="007F6D35" w:rsidRPr="007F6D35" w:rsidRDefault="007F6D35" w:rsidP="007F6D35">
      <w:pPr>
        <w:ind w:left="720"/>
        <w:rPr>
          <w:rFonts w:ascii="Lora" w:hAnsi="Lora"/>
          <w:sz w:val="16"/>
          <w:szCs w:val="16"/>
          <w:highlight w:val="yellow"/>
        </w:rPr>
      </w:pPr>
      <w:r w:rsidRPr="007F6D35">
        <w:rPr>
          <w:rFonts w:ascii="Lora" w:hAnsi="Lora"/>
          <w:sz w:val="16"/>
          <w:szCs w:val="16"/>
        </w:rPr>
        <w:t>P12: Tek onda kad sam dobila napisano, bili sam kontaktirala prijatelja koji je doktor poslala sam, samo da mi napiše samo šta je to. I naravno da sam došla kući da sam morala ugooglat da vidim šta je…</w:t>
      </w:r>
    </w:p>
    <w:p w14:paraId="49DABC82" w14:textId="4F78A526" w:rsidR="007F6D35" w:rsidRDefault="007F6D35" w:rsidP="006F0BB5">
      <w:pPr>
        <w:ind w:left="720"/>
        <w:jc w:val="both"/>
        <w:rPr>
          <w:rFonts w:ascii="Lora" w:hAnsi="Lora"/>
          <w:b/>
          <w:sz w:val="16"/>
          <w:szCs w:val="16"/>
          <w:highlight w:val="yellow"/>
        </w:rPr>
      </w:pPr>
    </w:p>
    <w:p w14:paraId="626485C8" w14:textId="133606A0" w:rsidR="00B552FB" w:rsidRDefault="00B552FB" w:rsidP="00B552FB">
      <w:pPr>
        <w:jc w:val="both"/>
        <w:rPr>
          <w:rFonts w:ascii="Lora" w:hAnsi="Lora"/>
          <w:sz w:val="20"/>
          <w:szCs w:val="20"/>
        </w:rPr>
      </w:pPr>
      <w:r w:rsidRPr="00B552FB">
        <w:rPr>
          <w:rFonts w:ascii="Lora" w:hAnsi="Lora"/>
          <w:sz w:val="20"/>
          <w:szCs w:val="20"/>
        </w:rPr>
        <w:t xml:space="preserve">Neki ispitanici izrazito su aktivno </w:t>
      </w:r>
      <w:r w:rsidR="007B3C6C">
        <w:rPr>
          <w:rFonts w:ascii="Lora" w:hAnsi="Lora"/>
          <w:sz w:val="20"/>
          <w:szCs w:val="20"/>
        </w:rPr>
        <w:t xml:space="preserve">uključeni u </w:t>
      </w:r>
      <w:r w:rsidRPr="00B552FB">
        <w:rPr>
          <w:rFonts w:ascii="Lora" w:hAnsi="Lora"/>
          <w:sz w:val="20"/>
          <w:szCs w:val="20"/>
        </w:rPr>
        <w:t>istraživanj</w:t>
      </w:r>
      <w:r w:rsidR="007B3C6C">
        <w:rPr>
          <w:rFonts w:ascii="Lora" w:hAnsi="Lora"/>
          <w:sz w:val="20"/>
          <w:szCs w:val="20"/>
        </w:rPr>
        <w:t>e</w:t>
      </w:r>
      <w:r w:rsidRPr="00B552FB">
        <w:rPr>
          <w:rFonts w:ascii="Lora" w:hAnsi="Lora"/>
          <w:sz w:val="20"/>
          <w:szCs w:val="20"/>
        </w:rPr>
        <w:t xml:space="preserve"> informacija o bolesti </w:t>
      </w:r>
      <w:r>
        <w:rPr>
          <w:rFonts w:ascii="Lora" w:hAnsi="Lora"/>
          <w:sz w:val="20"/>
          <w:szCs w:val="20"/>
        </w:rPr>
        <w:t>i</w:t>
      </w:r>
      <w:r w:rsidRPr="00B552FB">
        <w:rPr>
          <w:rFonts w:ascii="Lora" w:hAnsi="Lora"/>
          <w:sz w:val="20"/>
          <w:szCs w:val="20"/>
        </w:rPr>
        <w:t xml:space="preserve"> operaciji</w:t>
      </w:r>
      <w:r>
        <w:rPr>
          <w:rFonts w:ascii="Lora" w:hAnsi="Lora"/>
          <w:sz w:val="20"/>
          <w:szCs w:val="20"/>
        </w:rPr>
        <w:t xml:space="preserve"> i žele</w:t>
      </w:r>
      <w:r w:rsidR="007B3C6C">
        <w:rPr>
          <w:rFonts w:ascii="Lora" w:hAnsi="Lora"/>
          <w:sz w:val="20"/>
          <w:szCs w:val="20"/>
        </w:rPr>
        <w:t xml:space="preserve"> </w:t>
      </w:r>
      <w:r>
        <w:rPr>
          <w:rFonts w:ascii="Lora" w:hAnsi="Lora"/>
          <w:sz w:val="20"/>
          <w:szCs w:val="20"/>
        </w:rPr>
        <w:t>na različite načine doći do što je moguće više informacija</w:t>
      </w:r>
      <w:r w:rsidRPr="00B552FB">
        <w:rPr>
          <w:rFonts w:ascii="Lora" w:hAnsi="Lora"/>
          <w:sz w:val="20"/>
          <w:szCs w:val="20"/>
        </w:rPr>
        <w:t>:</w:t>
      </w:r>
    </w:p>
    <w:p w14:paraId="0E474190" w14:textId="1397CA9F" w:rsidR="00433D38" w:rsidRDefault="00B552FB" w:rsidP="007B3C6C">
      <w:pPr>
        <w:ind w:left="720"/>
        <w:jc w:val="both"/>
        <w:rPr>
          <w:rFonts w:ascii="Lora" w:hAnsi="Lora"/>
          <w:sz w:val="16"/>
          <w:szCs w:val="16"/>
        </w:rPr>
      </w:pPr>
      <w:r w:rsidRPr="00B552FB">
        <w:rPr>
          <w:rFonts w:ascii="Lora" w:hAnsi="Lora"/>
          <w:sz w:val="16"/>
          <w:szCs w:val="16"/>
        </w:rPr>
        <w:lastRenderedPageBreak/>
        <w:t>P15</w:t>
      </w:r>
      <w:r>
        <w:rPr>
          <w:rFonts w:ascii="Lora" w:hAnsi="Lora"/>
          <w:sz w:val="16"/>
          <w:szCs w:val="16"/>
        </w:rPr>
        <w:t>:</w:t>
      </w:r>
      <w:r w:rsidRPr="00B552FB">
        <w:rPr>
          <w:rFonts w:ascii="Lora" w:hAnsi="Lora"/>
          <w:sz w:val="16"/>
          <w:szCs w:val="16"/>
        </w:rPr>
        <w:t xml:space="preserve"> Znači, ovako, kad sam dijagnosticirana, od prilike sam čekala recimo mjesec, mjesec i po dana</w:t>
      </w:r>
      <w:r w:rsidR="005109A3">
        <w:rPr>
          <w:rFonts w:ascii="Lora" w:hAnsi="Lora"/>
          <w:sz w:val="16"/>
          <w:szCs w:val="16"/>
        </w:rPr>
        <w:t xml:space="preserve"> </w:t>
      </w:r>
      <w:r w:rsidRPr="00B552FB">
        <w:rPr>
          <w:rFonts w:ascii="Lora" w:hAnsi="Lora"/>
          <w:sz w:val="16"/>
          <w:szCs w:val="16"/>
        </w:rPr>
        <w:t>operaciju i u tih mjesec i po dana ja sam vam se zatvorila u sobu i od jutra do mraka čitala. Znači sve. Od foruma, reddita i sličnog do, znači, medicinskih enciklopedija, medicinskih članaka, istraživanja, WHO podjelu, kak se zove, svih tumora i svega…. Youtube, gledala sam na Youtube operacije. Ne samo na Youtube, nego i ovako slično. Znači, doslovno sve što se dalo naći. Znači, sve što sam našla sam pročitala kako bih se pripremila za operaciju. Ja sam išla toliko daleko da sam gledala operacije na internetu</w:t>
      </w:r>
      <w:r w:rsidR="004A324B">
        <w:rPr>
          <w:rFonts w:ascii="Lora" w:hAnsi="Lora"/>
          <w:sz w:val="16"/>
          <w:szCs w:val="16"/>
        </w:rPr>
        <w:t xml:space="preserve">, </w:t>
      </w:r>
      <w:r w:rsidRPr="00B552FB">
        <w:rPr>
          <w:rFonts w:ascii="Lora" w:hAnsi="Lora"/>
          <w:sz w:val="16"/>
          <w:szCs w:val="16"/>
        </w:rPr>
        <w:t>pošto je to budna operacija, to jest, a sleep a wake a sleep, da se mogu mentalno pripremiti za operaciju, da znam šta me očekuje</w:t>
      </w:r>
      <w:r w:rsidR="00AF7954">
        <w:rPr>
          <w:rFonts w:ascii="Lora" w:hAnsi="Lora"/>
          <w:sz w:val="16"/>
          <w:szCs w:val="16"/>
        </w:rPr>
        <w:t>.</w:t>
      </w:r>
    </w:p>
    <w:p w14:paraId="08BB6FE4" w14:textId="4BC30F50" w:rsidR="00433D38" w:rsidRPr="00433D38" w:rsidRDefault="00433D38" w:rsidP="00013665">
      <w:pPr>
        <w:ind w:left="720"/>
        <w:jc w:val="both"/>
        <w:rPr>
          <w:rFonts w:ascii="Lora" w:hAnsi="Lora"/>
          <w:sz w:val="16"/>
          <w:szCs w:val="16"/>
        </w:rPr>
      </w:pPr>
      <w:r w:rsidRPr="00433D38">
        <w:rPr>
          <w:rFonts w:ascii="Lora" w:hAnsi="Lora"/>
          <w:sz w:val="16"/>
          <w:szCs w:val="16"/>
        </w:rPr>
        <w:t>P29: Obzirom da sam psihologiju studirao i imao već nekih, kako da kažem, znanja, o anatomiji, bilo što, i o funkcioniranju mozga i zanimalo me, zapravo sam proguto svaki mogući znanstveni članak koji sam mogo progutat, pročitat, saznat bilo šta vezano uz tumore na mozgu, bilo šta vezano za glijoblastom, ono, doslovno da sam znao svaku moguću, ne znam, mutaciju, a na ovom genu utiče na taj način na ovu terapiju, jel? I terapijske opcije. I razno razne stvari, zapravo, više manje sam.</w:t>
      </w:r>
    </w:p>
    <w:p w14:paraId="7C5C04E2" w14:textId="13A4909B" w:rsidR="00A03E7E" w:rsidRDefault="00A03E7E" w:rsidP="00113CC0">
      <w:pPr>
        <w:spacing w:after="0" w:line="240" w:lineRule="auto"/>
        <w:jc w:val="both"/>
        <w:rPr>
          <w:rFonts w:ascii="Lora" w:hAnsi="Lora"/>
          <w:sz w:val="20"/>
          <w:szCs w:val="20"/>
        </w:rPr>
      </w:pPr>
      <w:r>
        <w:rPr>
          <w:rFonts w:ascii="Lora" w:hAnsi="Lora"/>
          <w:sz w:val="20"/>
          <w:szCs w:val="20"/>
        </w:rPr>
        <w:t>Moguće je primijetiti da među onima koji aktivno traže infor</w:t>
      </w:r>
      <w:r w:rsidR="00BF5CC2">
        <w:rPr>
          <w:rFonts w:ascii="Lora" w:hAnsi="Lora"/>
          <w:sz w:val="20"/>
          <w:szCs w:val="20"/>
        </w:rPr>
        <w:t>macije p</w:t>
      </w:r>
      <w:r>
        <w:rPr>
          <w:rFonts w:ascii="Lora" w:hAnsi="Lora"/>
          <w:sz w:val="20"/>
          <w:szCs w:val="20"/>
        </w:rPr>
        <w:t xml:space="preserve">ostoji </w:t>
      </w:r>
      <w:r w:rsidR="00BF5CC2">
        <w:rPr>
          <w:rFonts w:ascii="Lora" w:hAnsi="Lora"/>
          <w:sz w:val="20"/>
          <w:szCs w:val="20"/>
        </w:rPr>
        <w:t xml:space="preserve">još </w:t>
      </w:r>
      <w:r w:rsidR="005109A3">
        <w:rPr>
          <w:rFonts w:ascii="Lora" w:hAnsi="Lora"/>
          <w:sz w:val="20"/>
          <w:szCs w:val="20"/>
        </w:rPr>
        <w:t>načina</w:t>
      </w:r>
      <w:r w:rsidR="0005258C">
        <w:rPr>
          <w:rFonts w:ascii="Lora" w:hAnsi="Lora"/>
          <w:sz w:val="20"/>
          <w:szCs w:val="20"/>
        </w:rPr>
        <w:t xml:space="preserve"> aktivnog</w:t>
      </w:r>
      <w:r w:rsidR="00BF5CC2">
        <w:rPr>
          <w:rFonts w:ascii="Lora" w:hAnsi="Lora"/>
          <w:sz w:val="20"/>
          <w:szCs w:val="20"/>
        </w:rPr>
        <w:t xml:space="preserve"> infor</w:t>
      </w:r>
      <w:r w:rsidR="005109A3">
        <w:rPr>
          <w:rFonts w:ascii="Lora" w:hAnsi="Lora"/>
          <w:sz w:val="20"/>
          <w:szCs w:val="20"/>
        </w:rPr>
        <w:t>ma</w:t>
      </w:r>
      <w:r w:rsidR="00BF5CC2">
        <w:rPr>
          <w:rFonts w:ascii="Lora" w:hAnsi="Lora"/>
          <w:sz w:val="20"/>
          <w:szCs w:val="20"/>
        </w:rPr>
        <w:t>cijskog ponašanja</w:t>
      </w:r>
      <w:r w:rsidR="0005258C">
        <w:rPr>
          <w:rFonts w:ascii="Lora" w:hAnsi="Lora"/>
          <w:sz w:val="20"/>
          <w:szCs w:val="20"/>
        </w:rPr>
        <w:t>.</w:t>
      </w:r>
      <w:r w:rsidR="004E77D9">
        <w:rPr>
          <w:rFonts w:ascii="Lora" w:hAnsi="Lora"/>
          <w:sz w:val="20"/>
          <w:szCs w:val="20"/>
        </w:rPr>
        <w:t xml:space="preserve"> Kod nekih je specifično da traže informacije u interakciji s drugim osobama na različite načine da bi dobili ili dijelili informacije:</w:t>
      </w:r>
      <w:r w:rsidR="0005258C">
        <w:rPr>
          <w:rFonts w:ascii="Lora" w:hAnsi="Lora"/>
          <w:sz w:val="20"/>
          <w:szCs w:val="20"/>
        </w:rPr>
        <w:t xml:space="preserve"> </w:t>
      </w:r>
    </w:p>
    <w:p w14:paraId="73453283" w14:textId="77777777" w:rsidR="00113CC0" w:rsidRDefault="00113CC0" w:rsidP="00113CC0">
      <w:pPr>
        <w:spacing w:after="0" w:line="240" w:lineRule="auto"/>
        <w:jc w:val="both"/>
        <w:rPr>
          <w:rFonts w:ascii="Lora" w:hAnsi="Lora"/>
          <w:sz w:val="20"/>
          <w:szCs w:val="20"/>
        </w:rPr>
      </w:pPr>
    </w:p>
    <w:p w14:paraId="77AD8472" w14:textId="475FF2DC" w:rsidR="00697C45" w:rsidRDefault="00697C45" w:rsidP="0005258C">
      <w:pPr>
        <w:ind w:left="720"/>
        <w:jc w:val="both"/>
        <w:rPr>
          <w:rFonts w:ascii="Lora" w:hAnsi="Lora"/>
          <w:sz w:val="16"/>
          <w:szCs w:val="16"/>
        </w:rPr>
      </w:pPr>
      <w:r w:rsidRPr="00697C45">
        <w:rPr>
          <w:rFonts w:ascii="Lora" w:hAnsi="Lora"/>
          <w:sz w:val="16"/>
          <w:szCs w:val="16"/>
        </w:rPr>
        <w:t>P19: Pa, tražio sam mišljenja jedne klinike u Americi koja je, ajmo reći, ono, go to place za tumore mozga, provode jako puno kliničkih istraživanja, jako puno onkologa koji su pri nekakvom vrhu, rade tamo, tako da mi je njihovo mišljenje bilo najbitnije jer znam da su oni ljudi koji mijenjaju trenutne ishode, otkrivaju nove lijekove, nove paradigme, tako da,</w:t>
      </w:r>
      <w:r>
        <w:rPr>
          <w:rFonts w:ascii="Lora" w:hAnsi="Lora"/>
          <w:sz w:val="16"/>
          <w:szCs w:val="16"/>
        </w:rPr>
        <w:t xml:space="preserve"> </w:t>
      </w:r>
      <w:r w:rsidRPr="00697C45">
        <w:rPr>
          <w:rFonts w:ascii="Lora" w:hAnsi="Lora"/>
          <w:sz w:val="16"/>
          <w:szCs w:val="16"/>
        </w:rPr>
        <w:t xml:space="preserve">to je bilo jako važno i zbog toga sam tražio mišljenje. Pa, preko tih </w:t>
      </w:r>
      <w:r>
        <w:rPr>
          <w:rFonts w:ascii="Lora" w:hAnsi="Lora"/>
          <w:sz w:val="16"/>
          <w:szCs w:val="16"/>
        </w:rPr>
        <w:t xml:space="preserve">(facebook) </w:t>
      </w:r>
      <w:r w:rsidRPr="00697C45">
        <w:rPr>
          <w:rFonts w:ascii="Lora" w:hAnsi="Lora"/>
          <w:sz w:val="16"/>
          <w:szCs w:val="16"/>
        </w:rPr>
        <w:t>grupa i nekakvih stranica sam saznao da su oni tamo najpouzdaniji i najbolji pa sam se preko njihove stranice prijavio za drugo mišljenje. Imaju sve određeno, treba samo uploadati medicinsku dokumentaciju i nakon toga dobijete mišljenje.</w:t>
      </w:r>
    </w:p>
    <w:p w14:paraId="4487D36B" w14:textId="1910DEAB" w:rsidR="00424026" w:rsidRPr="0005258C" w:rsidRDefault="00424026" w:rsidP="00424026">
      <w:pPr>
        <w:ind w:left="720"/>
        <w:jc w:val="both"/>
        <w:rPr>
          <w:rFonts w:ascii="Lora" w:hAnsi="Lora"/>
          <w:sz w:val="16"/>
          <w:szCs w:val="16"/>
        </w:rPr>
      </w:pPr>
      <w:r w:rsidRPr="0005258C">
        <w:rPr>
          <w:rFonts w:ascii="Lora" w:hAnsi="Lora"/>
          <w:sz w:val="16"/>
          <w:szCs w:val="16"/>
        </w:rPr>
        <w:t>P12: Kad sam saznala onda sam samo ukucala dijagnozu i to sam onda uspjela kontaktirati osobu koja je imala sličnu operaciju, a sve sam u biti poslije pretraživala</w:t>
      </w:r>
      <w:r w:rsidR="005A4D4C">
        <w:rPr>
          <w:rFonts w:ascii="Lora" w:hAnsi="Lora"/>
          <w:sz w:val="16"/>
          <w:szCs w:val="16"/>
        </w:rPr>
        <w:t>…</w:t>
      </w:r>
      <w:r w:rsidRPr="0005258C">
        <w:rPr>
          <w:rFonts w:ascii="Lora" w:hAnsi="Lora"/>
          <w:sz w:val="16"/>
          <w:szCs w:val="16"/>
        </w:rPr>
        <w:t xml:space="preserve"> Pa ništa, ukucala sam samo tu operaciju i izašla mi je, vidjela sam njen broj telefona, ja sam ženi poslala poruku, a mi možete samo, evo imam takvu dijagnozu, samo da ju pitam kako je išao oporavak.</w:t>
      </w:r>
    </w:p>
    <w:p w14:paraId="78998150" w14:textId="0192D6A5" w:rsidR="000E4324" w:rsidRPr="0005258C" w:rsidRDefault="000E4324" w:rsidP="000E4324">
      <w:pPr>
        <w:ind w:left="720"/>
        <w:jc w:val="both"/>
        <w:rPr>
          <w:rFonts w:ascii="Lora" w:hAnsi="Lora"/>
          <w:sz w:val="16"/>
          <w:szCs w:val="16"/>
        </w:rPr>
      </w:pPr>
      <w:r w:rsidRPr="0005258C">
        <w:rPr>
          <w:rFonts w:ascii="Lora" w:hAnsi="Lora"/>
          <w:sz w:val="16"/>
          <w:szCs w:val="16"/>
        </w:rPr>
        <w:t xml:space="preserve">P29: Mislim da sam više bio u ulozi osobe koja informira druge onkološke pacijente o nekim, kako bih rekao, ono, quality of life stvarima. </w:t>
      </w:r>
    </w:p>
    <w:p w14:paraId="0A7B17C3" w14:textId="6E3B5545" w:rsidR="00CF596D" w:rsidRPr="0005258C" w:rsidRDefault="00CF596D" w:rsidP="00CF596D">
      <w:pPr>
        <w:ind w:left="720"/>
        <w:jc w:val="both"/>
        <w:rPr>
          <w:rFonts w:ascii="Lora" w:hAnsi="Lora"/>
          <w:sz w:val="16"/>
          <w:szCs w:val="16"/>
        </w:rPr>
      </w:pPr>
      <w:r w:rsidRPr="0005258C">
        <w:rPr>
          <w:rFonts w:ascii="Lora" w:hAnsi="Lora"/>
          <w:sz w:val="16"/>
          <w:szCs w:val="16"/>
        </w:rPr>
        <w:t xml:space="preserve">P29: </w:t>
      </w:r>
      <w:r w:rsidR="00AF7954">
        <w:rPr>
          <w:rFonts w:ascii="Lora" w:hAnsi="Lora"/>
          <w:sz w:val="16"/>
          <w:szCs w:val="16"/>
        </w:rPr>
        <w:t>Ja sam</w:t>
      </w:r>
      <w:r w:rsidRPr="0005258C">
        <w:rPr>
          <w:rFonts w:ascii="Lora" w:hAnsi="Lora"/>
          <w:sz w:val="16"/>
          <w:szCs w:val="16"/>
        </w:rPr>
        <w:t xml:space="preserve"> napisao status na Facebooku, znači zid teksta. Par tjedana jedna nakon druge operacije, jel Čisto onako, okej, ljudi, situacija je takva i takva, doslovno se borim sa život sad. Svaka informacija, bilo što, ono, ikakve veze da ima sa tumorima na mozgu, ono, terapijskim opcijama, ne znam, s bilo čim, ono, imunoterapija, bilo kakve terapijske opcije, makar dobre želje i pozdravi i šaljite samo, bla, bla, bla. I to je, znači, to sam, ne znam, oko pola 9, onak, sjećam se k</w:t>
      </w:r>
      <w:r w:rsidR="00D864AB">
        <w:rPr>
          <w:rFonts w:ascii="Lora" w:hAnsi="Lora"/>
          <w:sz w:val="16"/>
          <w:szCs w:val="16"/>
        </w:rPr>
        <w:t>’</w:t>
      </w:r>
      <w:r w:rsidRPr="0005258C">
        <w:rPr>
          <w:rFonts w:ascii="Lora" w:hAnsi="Lora"/>
          <w:sz w:val="16"/>
          <w:szCs w:val="16"/>
        </w:rPr>
        <w:t>o da je jučer bilo, sam napisao taj zid teksta i ujutro kad sam se probudio je bilo 900 i nešto share-ova. Ono, ovaj, u životu nisam dobio više od 3 share-a, bilo što, znači što sam napisao na Facebooku. I, da, nakon jedno 3 tjedna je bilo 4500 share-ova. I, sjećam se tak, par tjedna nakon što sam napisao taj status, sam odlučio napraviti stranicu, znači kao page baš na Facebooku… Htio sam imati jednu, kak da kažem, jedan izvor informacija…Ono, jedno mjesto na kojem ću share, jer sam dobio jako puno iz razno raznih izvora informacije. Mmm I dobio sam, znači, preko 1000 različitih, ono, mail-ova, poruka u vanjski inbox, u inbox od stranice, u moj inbox je na 300 ljudima me dodalo na Facebooku, ono, kao frenda. I preko 1000 različitih komentara, savjeta, poruka, preporuka za suplemente, za klinike, za mikrobiologe, za ono sve živo i neživo.</w:t>
      </w:r>
    </w:p>
    <w:p w14:paraId="53C0BB0A" w14:textId="473C2C7B" w:rsidR="00845778" w:rsidRDefault="00845778" w:rsidP="000E6FBE">
      <w:pPr>
        <w:jc w:val="both"/>
        <w:rPr>
          <w:rFonts w:ascii="Lora" w:hAnsi="Lora"/>
          <w:sz w:val="20"/>
          <w:szCs w:val="20"/>
        </w:rPr>
      </w:pPr>
      <w:r w:rsidRPr="006465EF">
        <w:rPr>
          <w:rFonts w:ascii="Lora" w:hAnsi="Lora"/>
          <w:sz w:val="20"/>
          <w:szCs w:val="20"/>
        </w:rPr>
        <w:t>Neki ispitanici tražili su informacije u suradnji s drugim osobama ili su to druge osobe činile za njih</w:t>
      </w:r>
      <w:r w:rsidR="004E77D9">
        <w:rPr>
          <w:rFonts w:ascii="Lora" w:hAnsi="Lora"/>
          <w:sz w:val="20"/>
          <w:szCs w:val="20"/>
        </w:rPr>
        <w:t>:</w:t>
      </w:r>
    </w:p>
    <w:p w14:paraId="63E60034" w14:textId="225E658C" w:rsidR="009A5AF2" w:rsidRPr="00DC6108" w:rsidRDefault="009A5AF2" w:rsidP="006465EF">
      <w:pPr>
        <w:ind w:left="720"/>
        <w:jc w:val="both"/>
        <w:rPr>
          <w:rFonts w:ascii="Lora" w:hAnsi="Lora"/>
          <w:sz w:val="16"/>
          <w:szCs w:val="16"/>
          <w:highlight w:val="yellow"/>
        </w:rPr>
      </w:pPr>
      <w:r w:rsidRPr="00DC6108">
        <w:rPr>
          <w:rFonts w:ascii="Lora" w:hAnsi="Lora"/>
          <w:sz w:val="16"/>
          <w:szCs w:val="16"/>
        </w:rPr>
        <w:t xml:space="preserve">P10: </w:t>
      </w:r>
      <w:r w:rsidR="006465EF" w:rsidRPr="00DC6108">
        <w:rPr>
          <w:rFonts w:ascii="Lora" w:hAnsi="Lora"/>
          <w:sz w:val="16"/>
          <w:szCs w:val="16"/>
        </w:rPr>
        <w:t>I</w:t>
      </w:r>
      <w:r w:rsidRPr="00DC6108">
        <w:rPr>
          <w:rFonts w:ascii="Lora" w:hAnsi="Lora"/>
          <w:sz w:val="16"/>
          <w:szCs w:val="16"/>
        </w:rPr>
        <w:t>mam jako puno liječnika oko sebe i onda su mi oni to malo istražili sva</w:t>
      </w:r>
      <w:r w:rsidR="006465EF" w:rsidRPr="00DC6108">
        <w:rPr>
          <w:rFonts w:ascii="Lora" w:hAnsi="Lora"/>
          <w:sz w:val="16"/>
          <w:szCs w:val="16"/>
        </w:rPr>
        <w:t>t</w:t>
      </w:r>
      <w:r w:rsidRPr="00DC6108">
        <w:rPr>
          <w:rFonts w:ascii="Lora" w:hAnsi="Lora"/>
          <w:sz w:val="16"/>
          <w:szCs w:val="16"/>
        </w:rPr>
        <w:t>ko na svom području, strina, ujna evo ti to, ti je to.</w:t>
      </w:r>
      <w:r w:rsidR="006465EF" w:rsidRPr="00DC6108">
        <w:rPr>
          <w:rFonts w:ascii="Lora" w:hAnsi="Lora"/>
          <w:sz w:val="16"/>
          <w:szCs w:val="16"/>
        </w:rPr>
        <w:t xml:space="preserve"> </w:t>
      </w:r>
    </w:p>
    <w:p w14:paraId="1525371B" w14:textId="447D7C15" w:rsidR="000E6FBE" w:rsidRPr="00DC6108" w:rsidRDefault="000E6FBE" w:rsidP="006465EF">
      <w:pPr>
        <w:ind w:left="720"/>
        <w:jc w:val="both"/>
        <w:rPr>
          <w:rFonts w:ascii="Lora" w:hAnsi="Lora"/>
          <w:sz w:val="16"/>
          <w:szCs w:val="16"/>
        </w:rPr>
      </w:pPr>
      <w:r w:rsidRPr="00DC6108">
        <w:rPr>
          <w:rFonts w:ascii="Lora" w:hAnsi="Lora"/>
          <w:sz w:val="16"/>
          <w:szCs w:val="16"/>
        </w:rPr>
        <w:t>P27: Ne, nisam uopće istraživao. Supruga</w:t>
      </w:r>
      <w:r w:rsidR="006465EF" w:rsidRPr="00DC6108">
        <w:rPr>
          <w:rFonts w:ascii="Lora" w:hAnsi="Lora"/>
          <w:sz w:val="16"/>
          <w:szCs w:val="16"/>
        </w:rPr>
        <w:t xml:space="preserve"> i</w:t>
      </w:r>
      <w:r w:rsidRPr="00DC6108">
        <w:rPr>
          <w:rFonts w:ascii="Lora" w:hAnsi="Lora"/>
          <w:sz w:val="16"/>
          <w:szCs w:val="16"/>
        </w:rPr>
        <w:t xml:space="preserve"> sin mlađi</w:t>
      </w:r>
      <w:r w:rsidR="009A5AF2" w:rsidRPr="00DC6108">
        <w:rPr>
          <w:rFonts w:ascii="Lora" w:hAnsi="Lora"/>
          <w:sz w:val="16"/>
          <w:szCs w:val="16"/>
        </w:rPr>
        <w:t xml:space="preserve"> je</w:t>
      </w:r>
      <w:r w:rsidRPr="00DC6108">
        <w:rPr>
          <w:rFonts w:ascii="Lora" w:hAnsi="Lora"/>
          <w:sz w:val="16"/>
          <w:szCs w:val="16"/>
        </w:rPr>
        <w:t xml:space="preserve"> istraživao</w:t>
      </w:r>
      <w:r w:rsidR="006321EE" w:rsidRPr="00DC6108">
        <w:rPr>
          <w:rFonts w:ascii="Lora" w:hAnsi="Lora"/>
          <w:sz w:val="16"/>
          <w:szCs w:val="16"/>
        </w:rPr>
        <w:t>.</w:t>
      </w:r>
    </w:p>
    <w:p w14:paraId="11F36186" w14:textId="7ADC1A6B" w:rsidR="000E6FBE" w:rsidRPr="00DC6108" w:rsidRDefault="000E6FBE" w:rsidP="006465EF">
      <w:pPr>
        <w:ind w:left="720"/>
        <w:jc w:val="both"/>
        <w:rPr>
          <w:rFonts w:ascii="Lora" w:hAnsi="Lora"/>
          <w:sz w:val="16"/>
          <w:szCs w:val="16"/>
        </w:rPr>
      </w:pPr>
      <w:r w:rsidRPr="00DC6108">
        <w:rPr>
          <w:rFonts w:ascii="Lora" w:hAnsi="Lora"/>
          <w:sz w:val="16"/>
          <w:szCs w:val="16"/>
        </w:rPr>
        <w:lastRenderedPageBreak/>
        <w:t>P 17: Moj sin je tražio na engleskom, a ja sam tražila na hrvatskom. Zato što zajedno stanujemo i on je frik informatičar kako on kaže. On sve pronalazi i on je zato.</w:t>
      </w:r>
    </w:p>
    <w:p w14:paraId="7A006CF9" w14:textId="517F1CEA" w:rsidR="000E6FBE" w:rsidRPr="00DC6108" w:rsidRDefault="000E6FBE" w:rsidP="006465EF">
      <w:pPr>
        <w:ind w:left="720"/>
        <w:jc w:val="both"/>
        <w:rPr>
          <w:rFonts w:ascii="Lora" w:hAnsi="Lora"/>
          <w:sz w:val="16"/>
          <w:szCs w:val="16"/>
        </w:rPr>
      </w:pPr>
      <w:r w:rsidRPr="00DC6108">
        <w:rPr>
          <w:rFonts w:ascii="Lora" w:hAnsi="Lora"/>
          <w:sz w:val="16"/>
          <w:szCs w:val="16"/>
        </w:rPr>
        <w:t xml:space="preserve">P20: </w:t>
      </w:r>
      <w:r w:rsidR="006321EE" w:rsidRPr="00DC6108">
        <w:rPr>
          <w:rFonts w:ascii="Lora" w:hAnsi="Lora"/>
          <w:sz w:val="16"/>
          <w:szCs w:val="16"/>
        </w:rPr>
        <w:t>K</w:t>
      </w:r>
      <w:r w:rsidRPr="00DC6108">
        <w:rPr>
          <w:rFonts w:ascii="Lora" w:hAnsi="Lora"/>
          <w:sz w:val="16"/>
          <w:szCs w:val="16"/>
        </w:rPr>
        <w:t xml:space="preserve">oliko je znala supruga </w:t>
      </w:r>
      <w:r w:rsidR="006465EF" w:rsidRPr="00DC6108">
        <w:rPr>
          <w:rFonts w:ascii="Lora" w:hAnsi="Lora"/>
          <w:sz w:val="16"/>
          <w:szCs w:val="16"/>
        </w:rPr>
        <w:t xml:space="preserve">je (tražila) </w:t>
      </w:r>
      <w:r w:rsidRPr="00DC6108">
        <w:rPr>
          <w:rFonts w:ascii="Lora" w:hAnsi="Lora"/>
          <w:sz w:val="16"/>
          <w:szCs w:val="16"/>
        </w:rPr>
        <w:t>jer je medicinska sestra</w:t>
      </w:r>
      <w:r w:rsidR="006465EF" w:rsidRPr="00DC6108">
        <w:rPr>
          <w:rFonts w:ascii="Lora" w:hAnsi="Lora"/>
          <w:sz w:val="16"/>
          <w:szCs w:val="16"/>
        </w:rPr>
        <w:t>.</w:t>
      </w:r>
    </w:p>
    <w:p w14:paraId="7D6180E4" w14:textId="766D63F4" w:rsidR="000E6FBE" w:rsidRPr="00DC6108" w:rsidRDefault="000E6FBE" w:rsidP="00DC6108">
      <w:pPr>
        <w:ind w:left="720"/>
        <w:jc w:val="both"/>
        <w:rPr>
          <w:rFonts w:ascii="Lora" w:hAnsi="Lora"/>
          <w:sz w:val="16"/>
          <w:szCs w:val="16"/>
        </w:rPr>
      </w:pPr>
      <w:bookmarkStart w:id="20" w:name="_Hlk155797141"/>
      <w:r w:rsidRPr="00DC6108">
        <w:rPr>
          <w:rFonts w:ascii="Lora" w:hAnsi="Lora"/>
          <w:sz w:val="16"/>
          <w:szCs w:val="16"/>
        </w:rPr>
        <w:t xml:space="preserve">P16: </w:t>
      </w:r>
      <w:bookmarkEnd w:id="20"/>
      <w:r w:rsidRPr="00DC6108">
        <w:rPr>
          <w:rFonts w:ascii="Lora" w:hAnsi="Lora"/>
          <w:sz w:val="16"/>
          <w:szCs w:val="16"/>
        </w:rPr>
        <w:t>A informacije koje sam dobijala sa strane, nisam baš uzimala zdravo za gotovo, iako mi je teta zdravstven</w:t>
      </w:r>
      <w:r w:rsidR="009A5AF2" w:rsidRPr="00DC6108">
        <w:rPr>
          <w:rFonts w:ascii="Lora" w:hAnsi="Lora"/>
          <w:sz w:val="16"/>
          <w:szCs w:val="16"/>
        </w:rPr>
        <w:t>i</w:t>
      </w:r>
      <w:r w:rsidRPr="00DC6108">
        <w:rPr>
          <w:rFonts w:ascii="Lora" w:hAnsi="Lora"/>
          <w:sz w:val="16"/>
          <w:szCs w:val="16"/>
        </w:rPr>
        <w:t xml:space="preserve"> radnik bila, pa mi je ona dala tako neku, potporu. Iako me malo i slagala, pa mi je rekla da su bili dobro</w:t>
      </w:r>
      <w:r w:rsidR="00DC6108" w:rsidRPr="00DC6108">
        <w:rPr>
          <w:rFonts w:ascii="Lora" w:hAnsi="Lora"/>
          <w:sz w:val="16"/>
          <w:szCs w:val="16"/>
        </w:rPr>
        <w:t>ć</w:t>
      </w:r>
      <w:r w:rsidRPr="00DC6108">
        <w:rPr>
          <w:rFonts w:ascii="Lora" w:hAnsi="Lora"/>
          <w:sz w:val="16"/>
          <w:szCs w:val="16"/>
        </w:rPr>
        <w:t>udni tumori, ali svi tumori su bili zlo</w:t>
      </w:r>
      <w:r w:rsidR="00DC6108" w:rsidRPr="00DC6108">
        <w:rPr>
          <w:rFonts w:ascii="Lora" w:hAnsi="Lora"/>
          <w:sz w:val="16"/>
          <w:szCs w:val="16"/>
        </w:rPr>
        <w:t>ć</w:t>
      </w:r>
      <w:r w:rsidRPr="00DC6108">
        <w:rPr>
          <w:rFonts w:ascii="Lora" w:hAnsi="Lora"/>
          <w:sz w:val="16"/>
          <w:szCs w:val="16"/>
        </w:rPr>
        <w:t>udni. To sam saznala tek kasnije, kad mi se malo vid popravio.</w:t>
      </w:r>
    </w:p>
    <w:p w14:paraId="6AD2D44E" w14:textId="10019F32" w:rsidR="007F6D35" w:rsidRDefault="001E5FE5" w:rsidP="007F6D35">
      <w:pPr>
        <w:jc w:val="both"/>
        <w:rPr>
          <w:rFonts w:ascii="Lora" w:hAnsi="Lora"/>
          <w:b/>
        </w:rPr>
      </w:pPr>
      <w:r w:rsidRPr="001E5FE5">
        <w:rPr>
          <w:rFonts w:ascii="Lora" w:hAnsi="Lora"/>
          <w:sz w:val="20"/>
          <w:szCs w:val="20"/>
        </w:rPr>
        <w:t>Neki ispitanici izjasnili su se da namjerno nisu željeli tražiti informacije</w:t>
      </w:r>
      <w:bookmarkStart w:id="21" w:name="_Hlk155701822"/>
      <w:r w:rsidR="00B564A4">
        <w:rPr>
          <w:rFonts w:ascii="Lora" w:hAnsi="Lora"/>
          <w:sz w:val="20"/>
          <w:szCs w:val="20"/>
        </w:rPr>
        <w:t xml:space="preserve"> ili su ih izbjegavali</w:t>
      </w:r>
      <w:r w:rsidR="00305181">
        <w:rPr>
          <w:rFonts w:ascii="Lora" w:hAnsi="Lora"/>
          <w:sz w:val="20"/>
          <w:szCs w:val="20"/>
        </w:rPr>
        <w:t>:</w:t>
      </w:r>
    </w:p>
    <w:p w14:paraId="35279F2F" w14:textId="77777777" w:rsidR="007F6D35" w:rsidRPr="001E5FE5" w:rsidRDefault="007F6D35" w:rsidP="001E5FE5">
      <w:pPr>
        <w:ind w:left="720"/>
        <w:jc w:val="both"/>
        <w:rPr>
          <w:rFonts w:ascii="Lora" w:hAnsi="Lora"/>
          <w:b/>
          <w:sz w:val="16"/>
          <w:szCs w:val="16"/>
        </w:rPr>
      </w:pPr>
      <w:r w:rsidRPr="001E5FE5">
        <w:rPr>
          <w:rFonts w:ascii="Lora" w:hAnsi="Lora"/>
          <w:sz w:val="16"/>
          <w:szCs w:val="16"/>
        </w:rPr>
        <w:t>P22: Nisam htjela čitati preko interneta ništa, jer ne znam ja ni šta bi tamo iskočilo.</w:t>
      </w:r>
    </w:p>
    <w:p w14:paraId="4C12A8D0" w14:textId="77777777" w:rsidR="007F6D35" w:rsidRPr="001E5FE5" w:rsidRDefault="007F6D35" w:rsidP="001E5FE5">
      <w:pPr>
        <w:ind w:left="720"/>
        <w:jc w:val="both"/>
        <w:rPr>
          <w:rFonts w:ascii="Lora" w:hAnsi="Lora"/>
          <w:sz w:val="16"/>
          <w:szCs w:val="16"/>
        </w:rPr>
      </w:pPr>
      <w:bookmarkStart w:id="22" w:name="_Hlk155702191"/>
      <w:r w:rsidRPr="001E5FE5">
        <w:rPr>
          <w:rFonts w:ascii="Lora" w:hAnsi="Lora"/>
          <w:sz w:val="16"/>
          <w:szCs w:val="16"/>
        </w:rPr>
        <w:t>P23: Mogu vam objasniti da me to nije bilo zanimalo, zato što bih se jako potresla, jer bi onda se zapitala, zašto se to meni, mislim, to sam se već i zapitala, ali nisam ja htjela ići tako duboko to čitati, da ne bi se opterećivala. Iskreno, zbog opterećenja.</w:t>
      </w:r>
    </w:p>
    <w:p w14:paraId="02E30C22" w14:textId="626DEFF8" w:rsidR="007F6D35" w:rsidRPr="001E5FE5" w:rsidRDefault="007F6D35" w:rsidP="001E5FE5">
      <w:pPr>
        <w:ind w:left="720"/>
        <w:jc w:val="both"/>
        <w:rPr>
          <w:rFonts w:ascii="Lora" w:hAnsi="Lora"/>
          <w:b/>
          <w:sz w:val="16"/>
          <w:szCs w:val="16"/>
        </w:rPr>
      </w:pPr>
      <w:r w:rsidRPr="001E5FE5">
        <w:rPr>
          <w:rFonts w:ascii="Lora" w:hAnsi="Lora"/>
          <w:sz w:val="16"/>
          <w:szCs w:val="16"/>
        </w:rPr>
        <w:t>P28: Pa iz straha da ne bi ja sad nešto još pronašla što bi me dodatno uplašilo, a već sam bila uplašena jako</w:t>
      </w:r>
      <w:r w:rsidR="001E5FE5" w:rsidRPr="001E5FE5">
        <w:rPr>
          <w:rFonts w:ascii="Lora" w:hAnsi="Lora"/>
          <w:sz w:val="16"/>
          <w:szCs w:val="16"/>
        </w:rPr>
        <w:t>.</w:t>
      </w:r>
    </w:p>
    <w:bookmarkEnd w:id="21"/>
    <w:bookmarkEnd w:id="22"/>
    <w:p w14:paraId="37C5BF53" w14:textId="77777777" w:rsidR="001D48A4" w:rsidRDefault="001D48A4" w:rsidP="000E6FBE">
      <w:pPr>
        <w:jc w:val="both"/>
        <w:rPr>
          <w:rFonts w:ascii="Lora" w:hAnsi="Lora"/>
          <w:b/>
          <w:sz w:val="28"/>
          <w:szCs w:val="28"/>
        </w:rPr>
      </w:pPr>
    </w:p>
    <w:p w14:paraId="0D0EE72F" w14:textId="351D1545" w:rsidR="000E6FBE" w:rsidRDefault="000E6FBE" w:rsidP="000E6FBE">
      <w:pPr>
        <w:jc w:val="both"/>
        <w:rPr>
          <w:rFonts w:ascii="Lora" w:hAnsi="Lora"/>
          <w:b/>
          <w:sz w:val="28"/>
          <w:szCs w:val="28"/>
        </w:rPr>
      </w:pPr>
      <w:r w:rsidRPr="001E0C8E">
        <w:rPr>
          <w:rFonts w:ascii="Lora" w:hAnsi="Lora"/>
          <w:b/>
          <w:sz w:val="28"/>
          <w:szCs w:val="28"/>
        </w:rPr>
        <w:t xml:space="preserve">Discussion </w:t>
      </w:r>
    </w:p>
    <w:p w14:paraId="1FCE900F" w14:textId="77777777" w:rsidR="009F04DC" w:rsidRDefault="00F24AC6" w:rsidP="00471B30">
      <w:pPr>
        <w:jc w:val="both"/>
        <w:rPr>
          <w:rFonts w:ascii="Lora" w:hAnsi="Lora"/>
          <w:sz w:val="20"/>
          <w:szCs w:val="20"/>
        </w:rPr>
      </w:pPr>
      <w:r w:rsidRPr="00340393">
        <w:rPr>
          <w:rFonts w:ascii="Lora" w:hAnsi="Lora"/>
          <w:sz w:val="20"/>
          <w:szCs w:val="20"/>
        </w:rPr>
        <w:t>The aim of this research was to explore about information needs and information behaviour of brain tumor patinent in pre- and postsurgery period</w:t>
      </w:r>
      <w:r w:rsidR="009F04DC">
        <w:rPr>
          <w:rFonts w:ascii="Lora" w:hAnsi="Lora"/>
          <w:sz w:val="20"/>
          <w:szCs w:val="20"/>
        </w:rPr>
        <w:t xml:space="preserve"> te je diskusiju moguće razviti na nekoliko podtem: </w:t>
      </w:r>
    </w:p>
    <w:p w14:paraId="267B017B" w14:textId="1C5FAC93" w:rsidR="00471B30" w:rsidRPr="006B7F60" w:rsidRDefault="00471B30" w:rsidP="00471B30">
      <w:pPr>
        <w:jc w:val="both"/>
        <w:rPr>
          <w:rFonts w:ascii="Lora" w:hAnsi="Lora"/>
          <w:b/>
          <w:sz w:val="24"/>
          <w:szCs w:val="24"/>
        </w:rPr>
      </w:pPr>
      <w:r w:rsidRPr="006B7F60">
        <w:rPr>
          <w:rFonts w:ascii="Lora" w:hAnsi="Lora"/>
          <w:b/>
          <w:sz w:val="24"/>
          <w:szCs w:val="24"/>
        </w:rPr>
        <w:t xml:space="preserve">Information needs </w:t>
      </w:r>
    </w:p>
    <w:p w14:paraId="3271E66B" w14:textId="3A944136" w:rsidR="002625DE" w:rsidRDefault="00F24AC6" w:rsidP="00CE6CBE">
      <w:pPr>
        <w:jc w:val="both"/>
        <w:rPr>
          <w:rFonts w:ascii="Lora" w:hAnsi="Lora"/>
          <w:sz w:val="20"/>
          <w:szCs w:val="20"/>
        </w:rPr>
      </w:pPr>
      <w:r w:rsidRPr="00340393">
        <w:rPr>
          <w:rFonts w:ascii="Lora" w:hAnsi="Lora"/>
          <w:sz w:val="20"/>
          <w:szCs w:val="20"/>
        </w:rPr>
        <w:t xml:space="preserve">Dobiveni rezultati pokazuju da dijagnoza tumora mozga i nužnost operacijskog zahvata kod BTP potiče mnoge informacijske potrebe. Neke se manifestiraju </w:t>
      </w:r>
      <w:r w:rsidR="001C696F" w:rsidRPr="00340393">
        <w:rPr>
          <w:rFonts w:ascii="Lora" w:hAnsi="Lora"/>
          <w:sz w:val="20"/>
          <w:szCs w:val="20"/>
        </w:rPr>
        <w:t xml:space="preserve">u razdoblju </w:t>
      </w:r>
      <w:r w:rsidRPr="00340393">
        <w:rPr>
          <w:rFonts w:ascii="Lora" w:hAnsi="Lora"/>
          <w:sz w:val="20"/>
          <w:szCs w:val="20"/>
        </w:rPr>
        <w:t>prije, neke u poslijeoperacijskom razdoblju, a neke kontinuirano. T</w:t>
      </w:r>
      <w:r w:rsidR="001C696F" w:rsidRPr="00340393">
        <w:rPr>
          <w:rFonts w:ascii="Lora" w:hAnsi="Lora"/>
          <w:sz w:val="20"/>
          <w:szCs w:val="20"/>
        </w:rPr>
        <w:t>a</w:t>
      </w:r>
      <w:r w:rsidRPr="00340393">
        <w:rPr>
          <w:rFonts w:ascii="Lora" w:hAnsi="Lora"/>
          <w:sz w:val="20"/>
          <w:szCs w:val="20"/>
        </w:rPr>
        <w:t xml:space="preserve">kve rezultate </w:t>
      </w:r>
      <w:r w:rsidR="001C696F" w:rsidRPr="00340393">
        <w:rPr>
          <w:rFonts w:ascii="Lora" w:hAnsi="Lora"/>
          <w:sz w:val="20"/>
          <w:szCs w:val="20"/>
        </w:rPr>
        <w:t>su u istraživanjima</w:t>
      </w:r>
      <w:r w:rsidRPr="00340393">
        <w:rPr>
          <w:rFonts w:ascii="Lora" w:hAnsi="Lora"/>
          <w:sz w:val="20"/>
          <w:szCs w:val="20"/>
        </w:rPr>
        <w:t xml:space="preserve"> drugih vrsta </w:t>
      </w:r>
      <w:r w:rsidR="001C696F" w:rsidRPr="00340393">
        <w:rPr>
          <w:rFonts w:ascii="Lora" w:hAnsi="Lora"/>
          <w:sz w:val="20"/>
          <w:szCs w:val="20"/>
        </w:rPr>
        <w:t xml:space="preserve">tumorskih pacijenata u razdoblju prije ili nakon operacije </w:t>
      </w:r>
      <w:r w:rsidRPr="00340393">
        <w:rPr>
          <w:rFonts w:ascii="Lora" w:hAnsi="Lora"/>
          <w:sz w:val="20"/>
          <w:szCs w:val="20"/>
        </w:rPr>
        <w:t>(Madge</w:t>
      </w:r>
      <w:r w:rsidR="003F0F47">
        <w:rPr>
          <w:rFonts w:ascii="Lora" w:hAnsi="Lora"/>
          <w:sz w:val="20"/>
          <w:szCs w:val="20"/>
        </w:rPr>
        <w:t xml:space="preserve"> et al.</w:t>
      </w:r>
      <w:r w:rsidRPr="00340393">
        <w:rPr>
          <w:rFonts w:ascii="Lora" w:hAnsi="Lora"/>
          <w:sz w:val="20"/>
          <w:szCs w:val="20"/>
        </w:rPr>
        <w:t>, 202</w:t>
      </w:r>
      <w:r w:rsidR="003F0F47">
        <w:rPr>
          <w:rFonts w:ascii="Lora" w:hAnsi="Lora"/>
          <w:sz w:val="20"/>
          <w:szCs w:val="20"/>
        </w:rPr>
        <w:t>3</w:t>
      </w:r>
      <w:r w:rsidRPr="00340393">
        <w:rPr>
          <w:rFonts w:ascii="Lora" w:hAnsi="Lora"/>
          <w:sz w:val="20"/>
          <w:szCs w:val="20"/>
        </w:rPr>
        <w:t>)</w:t>
      </w:r>
      <w:r w:rsidR="001C696F" w:rsidRPr="00340393">
        <w:rPr>
          <w:rFonts w:ascii="Lora" w:hAnsi="Lora"/>
          <w:sz w:val="20"/>
          <w:szCs w:val="20"/>
        </w:rPr>
        <w:t>.</w:t>
      </w:r>
      <w:r w:rsidR="001927E3" w:rsidRPr="00340393">
        <w:rPr>
          <w:rFonts w:ascii="Lora" w:hAnsi="Lora"/>
          <w:sz w:val="20"/>
          <w:szCs w:val="20"/>
        </w:rPr>
        <w:t xml:space="preserve"> </w:t>
      </w:r>
      <w:r w:rsidR="00CE6CBE" w:rsidRPr="00340393">
        <w:rPr>
          <w:rFonts w:ascii="Lora" w:hAnsi="Lora"/>
          <w:sz w:val="20"/>
          <w:szCs w:val="20"/>
        </w:rPr>
        <w:t xml:space="preserve">Informacijske potrebe subjektivne su </w:t>
      </w:r>
      <w:r w:rsidR="00A864B2" w:rsidRPr="00340393">
        <w:rPr>
          <w:rFonts w:ascii="Lora" w:hAnsi="Lora"/>
          <w:sz w:val="20"/>
          <w:szCs w:val="20"/>
        </w:rPr>
        <w:t xml:space="preserve">naravi </w:t>
      </w:r>
      <w:r w:rsidR="00CE6CBE" w:rsidRPr="00340393">
        <w:rPr>
          <w:rFonts w:ascii="Lora" w:hAnsi="Lora"/>
          <w:sz w:val="20"/>
          <w:szCs w:val="20"/>
        </w:rPr>
        <w:t xml:space="preserve">i varijabilne su od osobe do osobe. BTP zanima hoće li preživjeti, </w:t>
      </w:r>
      <w:r w:rsidR="003D4933" w:rsidRPr="00340393">
        <w:rPr>
          <w:rFonts w:ascii="Lora" w:hAnsi="Lora"/>
          <w:sz w:val="20"/>
          <w:szCs w:val="20"/>
        </w:rPr>
        <w:t xml:space="preserve">koju vrstu tumora imaju, ali </w:t>
      </w:r>
      <w:r w:rsidR="00CE6CBE" w:rsidRPr="00340393">
        <w:rPr>
          <w:rFonts w:ascii="Lora" w:hAnsi="Lora"/>
          <w:sz w:val="20"/>
          <w:szCs w:val="20"/>
        </w:rPr>
        <w:t>kako će izgledati nakon operacije, kako će se oporavljati te mogućnosti liječenja</w:t>
      </w:r>
      <w:r w:rsidR="00224EF3">
        <w:rPr>
          <w:rFonts w:ascii="Lora" w:hAnsi="Lora"/>
          <w:sz w:val="20"/>
          <w:szCs w:val="20"/>
        </w:rPr>
        <w:t>. Ukoliko je za pacijenta postupak liječenja završen operacijom, vrlo često više nemaju informacijske potrebe nakon operacije.</w:t>
      </w:r>
      <w:r w:rsidR="003D4933">
        <w:rPr>
          <w:rFonts w:ascii="Lora" w:hAnsi="Lora"/>
          <w:sz w:val="20"/>
          <w:szCs w:val="20"/>
        </w:rPr>
        <w:t xml:space="preserve"> </w:t>
      </w:r>
      <w:r w:rsidR="00224EF3">
        <w:rPr>
          <w:rFonts w:ascii="Lora" w:hAnsi="Lora"/>
          <w:sz w:val="20"/>
          <w:szCs w:val="20"/>
        </w:rPr>
        <w:t>Za one BTP koji se moraju liječiti još drugim vrstama liječenja, informacijske potrebe nakon operacije idu u smjeru toga koje su mogućnosti terapija i liječenja, vrste lijekova, simptomi koje imaju kao posljedice operacije.</w:t>
      </w:r>
      <w:r w:rsidR="003D4933">
        <w:rPr>
          <w:rFonts w:ascii="Lora" w:hAnsi="Lora"/>
          <w:sz w:val="20"/>
          <w:szCs w:val="20"/>
        </w:rPr>
        <w:t xml:space="preserve"> </w:t>
      </w:r>
      <w:r w:rsidR="009346A2">
        <w:rPr>
          <w:rFonts w:ascii="Lora" w:hAnsi="Lora"/>
          <w:sz w:val="20"/>
          <w:szCs w:val="20"/>
        </w:rPr>
        <w:t xml:space="preserve">Opći </w:t>
      </w:r>
      <w:r w:rsidR="00CE6CBE" w:rsidRPr="00340393">
        <w:rPr>
          <w:rFonts w:ascii="Lora" w:hAnsi="Lora"/>
          <w:sz w:val="20"/>
          <w:szCs w:val="20"/>
        </w:rPr>
        <w:t>uzor</w:t>
      </w:r>
      <w:r w:rsidR="001812DD">
        <w:rPr>
          <w:rFonts w:ascii="Lora" w:hAnsi="Lora"/>
          <w:sz w:val="20"/>
          <w:szCs w:val="20"/>
        </w:rPr>
        <w:t>ak</w:t>
      </w:r>
      <w:r w:rsidR="00CE6CBE" w:rsidRPr="00340393">
        <w:rPr>
          <w:rFonts w:ascii="Lora" w:hAnsi="Lora"/>
          <w:sz w:val="20"/>
          <w:szCs w:val="20"/>
        </w:rPr>
        <w:t xml:space="preserve"> ili standard koji bi te potrebe jednoznačno odredio</w:t>
      </w:r>
      <w:r w:rsidR="009346A2">
        <w:rPr>
          <w:rFonts w:ascii="Lora" w:hAnsi="Lora"/>
          <w:sz w:val="20"/>
          <w:szCs w:val="20"/>
        </w:rPr>
        <w:t xml:space="preserve"> nije moguće utvrditi</w:t>
      </w:r>
      <w:r w:rsidR="00CE6CBE" w:rsidRPr="00340393">
        <w:rPr>
          <w:rFonts w:ascii="Lora" w:hAnsi="Lora"/>
          <w:sz w:val="20"/>
          <w:szCs w:val="20"/>
        </w:rPr>
        <w:t>. Jednako je zabilježeno i u istraživanjima</w:t>
      </w:r>
      <w:r w:rsidR="003B49B8">
        <w:rPr>
          <w:rFonts w:ascii="Lora" w:hAnsi="Lora"/>
          <w:sz w:val="20"/>
          <w:szCs w:val="20"/>
        </w:rPr>
        <w:t xml:space="preserve"> </w:t>
      </w:r>
      <w:r w:rsidR="00B800AB">
        <w:rPr>
          <w:rFonts w:ascii="Lora" w:hAnsi="Lora"/>
          <w:sz w:val="20"/>
          <w:szCs w:val="20"/>
        </w:rPr>
        <w:t>(</w:t>
      </w:r>
      <w:r w:rsidR="00CE6CBE" w:rsidRPr="00340393">
        <w:rPr>
          <w:rFonts w:ascii="Lora" w:hAnsi="Lora"/>
          <w:sz w:val="20"/>
          <w:szCs w:val="20"/>
        </w:rPr>
        <w:t>Gek Phin Chua1, Hiang Khoon Tan2,3, and Mihir Gandhi 4,5</w:t>
      </w:r>
      <w:r w:rsidR="00B800AB">
        <w:rPr>
          <w:rFonts w:ascii="Lora" w:hAnsi="Lora"/>
          <w:sz w:val="20"/>
          <w:szCs w:val="20"/>
        </w:rPr>
        <w:t>)</w:t>
      </w:r>
      <w:r w:rsidR="00CE6CBE" w:rsidRPr="00340393">
        <w:rPr>
          <w:rFonts w:ascii="Lora" w:hAnsi="Lora"/>
          <w:sz w:val="20"/>
          <w:szCs w:val="20"/>
        </w:rPr>
        <w:t>.</w:t>
      </w:r>
      <w:r w:rsidR="00A864B2" w:rsidRPr="00340393">
        <w:rPr>
          <w:rFonts w:ascii="Lora" w:hAnsi="Lora"/>
          <w:sz w:val="20"/>
          <w:szCs w:val="20"/>
        </w:rPr>
        <w:t xml:space="preserve"> </w:t>
      </w:r>
      <w:r w:rsidR="00340393" w:rsidRPr="00340393">
        <w:rPr>
          <w:rFonts w:ascii="Lora" w:hAnsi="Lora"/>
          <w:sz w:val="20"/>
          <w:szCs w:val="20"/>
        </w:rPr>
        <w:t>Case, 2003</w:t>
      </w:r>
      <w:r w:rsidR="00340393">
        <w:rPr>
          <w:rFonts w:ascii="Lora" w:hAnsi="Lora"/>
          <w:sz w:val="20"/>
          <w:szCs w:val="20"/>
        </w:rPr>
        <w:t xml:space="preserve"> tvrdi da je a</w:t>
      </w:r>
      <w:r w:rsidR="00340393" w:rsidRPr="00340393">
        <w:rPr>
          <w:rFonts w:ascii="Lora" w:hAnsi="Lora"/>
          <w:sz w:val="20"/>
          <w:szCs w:val="20"/>
        </w:rPr>
        <w:t xml:space="preserve"> need is always instrumental, involving the attainment of a desired goal</w:t>
      </w:r>
      <w:r w:rsidR="00340393">
        <w:rPr>
          <w:rFonts w:ascii="Lora" w:hAnsi="Lora"/>
          <w:sz w:val="20"/>
          <w:szCs w:val="20"/>
        </w:rPr>
        <w:t xml:space="preserve">. </w:t>
      </w:r>
      <w:r w:rsidR="00F92B9F">
        <w:rPr>
          <w:rFonts w:ascii="Lora" w:hAnsi="Lora"/>
          <w:sz w:val="20"/>
          <w:szCs w:val="20"/>
        </w:rPr>
        <w:t>To je potvrđeno ovim istraživanje jer su informacijske</w:t>
      </w:r>
      <w:r w:rsidR="00F92B9F" w:rsidRPr="00F92B9F">
        <w:rPr>
          <w:rFonts w:ascii="Lora" w:hAnsi="Lora"/>
          <w:sz w:val="20"/>
          <w:szCs w:val="20"/>
        </w:rPr>
        <w:t xml:space="preserve"> potrebe </w:t>
      </w:r>
      <w:r w:rsidR="00F92B9F">
        <w:rPr>
          <w:rFonts w:ascii="Lora" w:hAnsi="Lora"/>
          <w:sz w:val="20"/>
          <w:szCs w:val="20"/>
        </w:rPr>
        <w:t xml:space="preserve">redovito </w:t>
      </w:r>
      <w:r w:rsidR="00F92B9F" w:rsidRPr="00F92B9F">
        <w:rPr>
          <w:rFonts w:ascii="Lora" w:hAnsi="Lora"/>
          <w:sz w:val="20"/>
          <w:szCs w:val="20"/>
        </w:rPr>
        <w:t>usmjerene prema ostvarivanju nekog željenog cilja ili potreba osobe.</w:t>
      </w:r>
      <w:r w:rsidR="003B49B8">
        <w:rPr>
          <w:rFonts w:ascii="Lora" w:hAnsi="Lora"/>
          <w:sz w:val="20"/>
          <w:szCs w:val="20"/>
        </w:rPr>
        <w:t xml:space="preserve"> </w:t>
      </w:r>
      <w:r w:rsidR="00FD1EA0">
        <w:rPr>
          <w:rFonts w:ascii="Lora" w:hAnsi="Lora"/>
          <w:sz w:val="20"/>
          <w:szCs w:val="20"/>
        </w:rPr>
        <w:t>BTP najviše povjerenja imaju u neurokirurga.</w:t>
      </w:r>
      <w:r w:rsidR="000436BC">
        <w:rPr>
          <w:rFonts w:ascii="Lora" w:hAnsi="Lora"/>
          <w:sz w:val="20"/>
          <w:szCs w:val="20"/>
        </w:rPr>
        <w:t xml:space="preserve"> Ovo istraživanje pokazalo je da BTP vjeruju </w:t>
      </w:r>
      <w:r w:rsidR="00BD421C">
        <w:rPr>
          <w:rFonts w:ascii="Lora" w:hAnsi="Lora"/>
          <w:sz w:val="20"/>
          <w:szCs w:val="20"/>
        </w:rPr>
        <w:t>liječnicima</w:t>
      </w:r>
      <w:r w:rsidR="000436BC">
        <w:rPr>
          <w:rFonts w:ascii="Lora" w:hAnsi="Lora"/>
          <w:sz w:val="20"/>
          <w:szCs w:val="20"/>
        </w:rPr>
        <w:t xml:space="preserve"> </w:t>
      </w:r>
      <w:r w:rsidR="00B800AB">
        <w:rPr>
          <w:rFonts w:ascii="Lora" w:hAnsi="Lora"/>
          <w:sz w:val="20"/>
          <w:szCs w:val="20"/>
        </w:rPr>
        <w:t xml:space="preserve">i </w:t>
      </w:r>
      <w:r w:rsidR="000436BC">
        <w:rPr>
          <w:rFonts w:ascii="Lora" w:hAnsi="Lora"/>
          <w:sz w:val="20"/>
          <w:szCs w:val="20"/>
        </w:rPr>
        <w:t>njihovim ekspertizama u području, posebice neurokir</w:t>
      </w:r>
      <w:r w:rsidR="00BD421C">
        <w:rPr>
          <w:rFonts w:ascii="Lora" w:hAnsi="Lora"/>
          <w:sz w:val="20"/>
          <w:szCs w:val="20"/>
        </w:rPr>
        <w:t>urgu</w:t>
      </w:r>
      <w:r w:rsidR="000436BC">
        <w:rPr>
          <w:rFonts w:ascii="Lora" w:hAnsi="Lora"/>
          <w:sz w:val="20"/>
          <w:szCs w:val="20"/>
        </w:rPr>
        <w:t>, budući da se radi o istraživanju pacijenata koji su</w:t>
      </w:r>
      <w:r w:rsidR="00BD421C">
        <w:rPr>
          <w:rFonts w:ascii="Lora" w:hAnsi="Lora"/>
          <w:sz w:val="20"/>
          <w:szCs w:val="20"/>
        </w:rPr>
        <w:t xml:space="preserve"> </w:t>
      </w:r>
      <w:r w:rsidR="000436BC">
        <w:rPr>
          <w:rFonts w:ascii="Lora" w:hAnsi="Lora"/>
          <w:sz w:val="20"/>
          <w:szCs w:val="20"/>
        </w:rPr>
        <w:t>i li će biti podvrg</w:t>
      </w:r>
      <w:r w:rsidR="00BD421C">
        <w:rPr>
          <w:rFonts w:ascii="Lora" w:hAnsi="Lora"/>
          <w:sz w:val="20"/>
          <w:szCs w:val="20"/>
        </w:rPr>
        <w:t>nuti</w:t>
      </w:r>
      <w:r w:rsidR="000436BC">
        <w:rPr>
          <w:rFonts w:ascii="Lora" w:hAnsi="Lora"/>
          <w:sz w:val="20"/>
          <w:szCs w:val="20"/>
        </w:rPr>
        <w:t xml:space="preserve"> tom načinu liječenja.</w:t>
      </w:r>
      <w:r w:rsidR="0089419B" w:rsidRPr="0089419B">
        <w:rPr>
          <w:rFonts w:ascii="Lora" w:hAnsi="Lora"/>
          <w:sz w:val="20"/>
          <w:szCs w:val="20"/>
        </w:rPr>
        <w:t xml:space="preserve"> </w:t>
      </w:r>
      <w:r w:rsidR="0089419B">
        <w:rPr>
          <w:rFonts w:ascii="Lora" w:hAnsi="Lora"/>
          <w:sz w:val="20"/>
          <w:szCs w:val="20"/>
        </w:rPr>
        <w:t xml:space="preserve">To </w:t>
      </w:r>
      <w:r w:rsidR="00D53E6F">
        <w:rPr>
          <w:rFonts w:ascii="Lora" w:hAnsi="Lora"/>
          <w:sz w:val="20"/>
          <w:szCs w:val="20"/>
        </w:rPr>
        <w:t>implicira</w:t>
      </w:r>
      <w:r w:rsidR="0089419B" w:rsidRPr="0089419B">
        <w:rPr>
          <w:rFonts w:ascii="Lora" w:hAnsi="Lora"/>
          <w:sz w:val="20"/>
          <w:szCs w:val="20"/>
        </w:rPr>
        <w:t xml:space="preserve"> povjerenje u </w:t>
      </w:r>
      <w:r w:rsidR="0089419B" w:rsidRPr="0089419B">
        <w:rPr>
          <w:rFonts w:ascii="Lora" w:hAnsi="Lora"/>
          <w:sz w:val="20"/>
          <w:szCs w:val="20"/>
        </w:rPr>
        <w:lastRenderedPageBreak/>
        <w:t>njegovu sposobnost pružanja najbolje moguće skrbi za njihov specifičan zdravstveni problem, u ovom slučaju, tumor mozga.</w:t>
      </w:r>
      <w:r w:rsidR="000436BC">
        <w:rPr>
          <w:rFonts w:ascii="Lora" w:hAnsi="Lora"/>
          <w:sz w:val="20"/>
          <w:szCs w:val="20"/>
        </w:rPr>
        <w:t xml:space="preserve"> Do istih rezultata došl</w:t>
      </w:r>
      <w:r w:rsidR="003F0F47">
        <w:rPr>
          <w:rFonts w:ascii="Lora" w:hAnsi="Lora"/>
          <w:sz w:val="20"/>
          <w:szCs w:val="20"/>
        </w:rPr>
        <w:t>i su i</w:t>
      </w:r>
      <w:r w:rsidR="000436BC">
        <w:rPr>
          <w:rFonts w:ascii="Lora" w:hAnsi="Lora"/>
          <w:sz w:val="20"/>
          <w:szCs w:val="20"/>
        </w:rPr>
        <w:t xml:space="preserve"> </w:t>
      </w:r>
      <w:r w:rsidR="003F0F47">
        <w:rPr>
          <w:rFonts w:ascii="Lora" w:hAnsi="Lora"/>
          <w:sz w:val="20"/>
          <w:szCs w:val="20"/>
        </w:rPr>
        <w:t>Madge et al., 2023.</w:t>
      </w:r>
      <w:r w:rsidR="003F0F47">
        <w:rPr>
          <w:rFonts w:ascii="Lora" w:hAnsi="Lora"/>
          <w:sz w:val="20"/>
          <w:szCs w:val="20"/>
        </w:rPr>
        <w:t xml:space="preserve"> </w:t>
      </w:r>
    </w:p>
    <w:p w14:paraId="649A4402" w14:textId="62618B68" w:rsidR="00E31ECC" w:rsidRPr="006B7F60" w:rsidRDefault="00E31ECC" w:rsidP="003F0F47">
      <w:pPr>
        <w:jc w:val="both"/>
        <w:rPr>
          <w:rFonts w:ascii="Lora" w:hAnsi="Lora"/>
          <w:color w:val="D9D9D9" w:themeColor="background1" w:themeShade="D9"/>
          <w:sz w:val="24"/>
          <w:szCs w:val="24"/>
        </w:rPr>
      </w:pPr>
      <w:r w:rsidRPr="006B7F60">
        <w:rPr>
          <w:rFonts w:ascii="Lora" w:hAnsi="Lora"/>
          <w:b/>
          <w:sz w:val="24"/>
          <w:szCs w:val="24"/>
        </w:rPr>
        <w:t>Relevant information sources and the trust placed in them</w:t>
      </w:r>
    </w:p>
    <w:p w14:paraId="27D78F55" w14:textId="0BC1F7EC" w:rsidR="00833E26" w:rsidRDefault="003D5118" w:rsidP="00833E26">
      <w:pPr>
        <w:jc w:val="both"/>
        <w:rPr>
          <w:rFonts w:ascii="Lora" w:hAnsi="Lora"/>
          <w:sz w:val="20"/>
          <w:szCs w:val="20"/>
        </w:rPr>
      </w:pPr>
      <w:r w:rsidRPr="00C521E7">
        <w:rPr>
          <w:rFonts w:ascii="Lora" w:hAnsi="Lora"/>
          <w:sz w:val="20"/>
          <w:szCs w:val="20"/>
        </w:rPr>
        <w:t>BTP do potrebnih informacija</w:t>
      </w:r>
      <w:r w:rsidR="00391656" w:rsidRPr="00C521E7">
        <w:rPr>
          <w:rFonts w:ascii="Lora" w:hAnsi="Lora"/>
          <w:sz w:val="20"/>
          <w:szCs w:val="20"/>
        </w:rPr>
        <w:t xml:space="preserve"> i zadovoljenja svojih informacijsk</w:t>
      </w:r>
      <w:r w:rsidR="00B800AB">
        <w:rPr>
          <w:rFonts w:ascii="Lora" w:hAnsi="Lora"/>
          <w:sz w:val="20"/>
          <w:szCs w:val="20"/>
        </w:rPr>
        <w:t>i</w:t>
      </w:r>
      <w:r w:rsidR="00391656" w:rsidRPr="00C521E7">
        <w:rPr>
          <w:rFonts w:ascii="Lora" w:hAnsi="Lora"/>
          <w:sz w:val="20"/>
          <w:szCs w:val="20"/>
        </w:rPr>
        <w:t>h potreba</w:t>
      </w:r>
      <w:r w:rsidRPr="00C521E7">
        <w:rPr>
          <w:rFonts w:ascii="Lora" w:hAnsi="Lora"/>
          <w:sz w:val="20"/>
          <w:szCs w:val="20"/>
        </w:rPr>
        <w:t xml:space="preserve"> dolaze</w:t>
      </w:r>
      <w:r w:rsidR="00391656" w:rsidRPr="00C521E7">
        <w:rPr>
          <w:rFonts w:ascii="Lora" w:hAnsi="Lora"/>
          <w:sz w:val="20"/>
          <w:szCs w:val="20"/>
        </w:rPr>
        <w:t xml:space="preserve"> pristupanjem različitim</w:t>
      </w:r>
      <w:r w:rsidRPr="00C521E7">
        <w:rPr>
          <w:rFonts w:ascii="Lora" w:hAnsi="Lora"/>
          <w:sz w:val="20"/>
          <w:szCs w:val="20"/>
        </w:rPr>
        <w:t xml:space="preserve"> informacijski</w:t>
      </w:r>
      <w:r w:rsidR="00391656" w:rsidRPr="00C521E7">
        <w:rPr>
          <w:rFonts w:ascii="Lora" w:hAnsi="Lora"/>
          <w:sz w:val="20"/>
          <w:szCs w:val="20"/>
        </w:rPr>
        <w:t>m</w:t>
      </w:r>
      <w:r w:rsidRPr="00C521E7">
        <w:rPr>
          <w:rFonts w:ascii="Lora" w:hAnsi="Lora"/>
          <w:sz w:val="20"/>
          <w:szCs w:val="20"/>
        </w:rPr>
        <w:t xml:space="preserve"> izvor</w:t>
      </w:r>
      <w:r w:rsidR="00391656" w:rsidRPr="00C521E7">
        <w:rPr>
          <w:rFonts w:ascii="Lora" w:hAnsi="Lora"/>
          <w:sz w:val="20"/>
          <w:szCs w:val="20"/>
        </w:rPr>
        <w:t xml:space="preserve">ima </w:t>
      </w:r>
      <w:r w:rsidRPr="00C521E7">
        <w:rPr>
          <w:rFonts w:ascii="Lora" w:hAnsi="Lora"/>
          <w:sz w:val="20"/>
          <w:szCs w:val="20"/>
        </w:rPr>
        <w:t xml:space="preserve">i </w:t>
      </w:r>
      <w:r w:rsidR="00391656" w:rsidRPr="00C521E7">
        <w:rPr>
          <w:rFonts w:ascii="Lora" w:hAnsi="Lora"/>
          <w:sz w:val="20"/>
          <w:szCs w:val="20"/>
        </w:rPr>
        <w:t xml:space="preserve">korištenjem informacijskih </w:t>
      </w:r>
      <w:r w:rsidRPr="00C521E7">
        <w:rPr>
          <w:rFonts w:ascii="Lora" w:hAnsi="Lora"/>
          <w:sz w:val="20"/>
          <w:szCs w:val="20"/>
        </w:rPr>
        <w:t>kanal</w:t>
      </w:r>
      <w:r w:rsidR="00391656" w:rsidRPr="00C521E7">
        <w:rPr>
          <w:rFonts w:ascii="Lora" w:hAnsi="Lora"/>
          <w:sz w:val="20"/>
          <w:szCs w:val="20"/>
        </w:rPr>
        <w:t xml:space="preserve">a </w:t>
      </w:r>
      <w:r w:rsidRPr="00C521E7">
        <w:rPr>
          <w:rFonts w:ascii="Lora" w:hAnsi="Lora"/>
          <w:sz w:val="20"/>
          <w:szCs w:val="20"/>
        </w:rPr>
        <w:t xml:space="preserve">koji su im dostupni ili koje smatraju relevantnima za cilj i svrhu koju žele informacijom postići. </w:t>
      </w:r>
      <w:r w:rsidR="006B7F60" w:rsidRPr="00C521E7">
        <w:rPr>
          <w:rFonts w:ascii="Lora" w:hAnsi="Lora"/>
          <w:sz w:val="20"/>
          <w:szCs w:val="20"/>
        </w:rPr>
        <w:t xml:space="preserve">Liječnici često predstavljaju prvi, jedini </w:t>
      </w:r>
      <w:r w:rsidR="00391656" w:rsidRPr="00C521E7">
        <w:rPr>
          <w:rFonts w:ascii="Lora" w:hAnsi="Lora"/>
          <w:sz w:val="20"/>
          <w:szCs w:val="20"/>
        </w:rPr>
        <w:t>i</w:t>
      </w:r>
      <w:r w:rsidR="006B7F60" w:rsidRPr="00C521E7">
        <w:rPr>
          <w:rFonts w:ascii="Lora" w:hAnsi="Lora"/>
          <w:sz w:val="20"/>
          <w:szCs w:val="20"/>
        </w:rPr>
        <w:t xml:space="preserve"> najrelevantniji izvor informacija za BTP. Najviše vjeruju neurokirurg</w:t>
      </w:r>
      <w:r w:rsidR="00391656" w:rsidRPr="00C521E7">
        <w:rPr>
          <w:rFonts w:ascii="Lora" w:hAnsi="Lora"/>
          <w:sz w:val="20"/>
          <w:szCs w:val="20"/>
        </w:rPr>
        <w:t>u</w:t>
      </w:r>
      <w:r w:rsidR="006B7F60" w:rsidRPr="00C521E7">
        <w:rPr>
          <w:rFonts w:ascii="Lora" w:hAnsi="Lora"/>
          <w:sz w:val="20"/>
          <w:szCs w:val="20"/>
        </w:rPr>
        <w:t xml:space="preserve"> kao izvoru informacija. </w:t>
      </w:r>
      <w:r w:rsidR="00CE6960">
        <w:rPr>
          <w:rFonts w:ascii="Lora" w:hAnsi="Lora"/>
          <w:sz w:val="20"/>
          <w:szCs w:val="20"/>
        </w:rPr>
        <w:t>Takve rezultate donosi i istraživanje Madge 2023.</w:t>
      </w:r>
      <w:r w:rsidR="00CE6960">
        <w:rPr>
          <w:rFonts w:ascii="Lora" w:hAnsi="Lora"/>
          <w:sz w:val="20"/>
          <w:szCs w:val="20"/>
        </w:rPr>
        <w:t xml:space="preserve"> </w:t>
      </w:r>
      <w:r w:rsidR="006B7F60" w:rsidRPr="00C521E7">
        <w:rPr>
          <w:rFonts w:ascii="Lora" w:hAnsi="Lora"/>
          <w:sz w:val="20"/>
          <w:szCs w:val="20"/>
        </w:rPr>
        <w:t xml:space="preserve">Razumijevanje ovog povjerenja može se pronaći u činjenici da ishod same operacije, pa čak i preživljenje, često uvelike ovisi o vještinama </w:t>
      </w:r>
      <w:r w:rsidR="006B7F60" w:rsidRPr="00CE6960">
        <w:rPr>
          <w:rFonts w:ascii="Lora" w:hAnsi="Lora"/>
          <w:sz w:val="20"/>
          <w:szCs w:val="20"/>
        </w:rPr>
        <w:t xml:space="preserve">i stručnosti neurokirurga. </w:t>
      </w:r>
      <w:r w:rsidR="00CE6960" w:rsidRPr="00CE6960">
        <w:rPr>
          <w:rFonts w:ascii="Lora" w:hAnsi="Lora"/>
          <w:sz w:val="20"/>
          <w:szCs w:val="20"/>
        </w:rPr>
        <w:t>Ranije provedena istraživanja pokazuju da doctors may misinterpret patients' desire for more information (Waitzkin, 1991)</w:t>
      </w:r>
      <w:r w:rsidR="00CE6960">
        <w:rPr>
          <w:rFonts w:ascii="Lora" w:hAnsi="Lora"/>
          <w:sz w:val="20"/>
          <w:szCs w:val="20"/>
        </w:rPr>
        <w:t xml:space="preserve">. </w:t>
      </w:r>
      <w:r w:rsidR="00B800AB">
        <w:rPr>
          <w:rFonts w:ascii="Lora" w:hAnsi="Lora"/>
          <w:sz w:val="20"/>
          <w:szCs w:val="20"/>
        </w:rPr>
        <w:t>Naše</w:t>
      </w:r>
      <w:r w:rsidR="00CE6960">
        <w:rPr>
          <w:rFonts w:ascii="Lora" w:hAnsi="Lora"/>
          <w:sz w:val="20"/>
          <w:szCs w:val="20"/>
        </w:rPr>
        <w:t xml:space="preserve"> istraživanje potvrđuje </w:t>
      </w:r>
      <w:r w:rsidR="00AE4465">
        <w:rPr>
          <w:rFonts w:ascii="Lora" w:hAnsi="Lora"/>
          <w:sz w:val="20"/>
          <w:szCs w:val="20"/>
        </w:rPr>
        <w:t>da BT</w:t>
      </w:r>
      <w:r w:rsidR="00B800AB">
        <w:rPr>
          <w:rFonts w:ascii="Lora" w:hAnsi="Lora"/>
          <w:sz w:val="20"/>
          <w:szCs w:val="20"/>
        </w:rPr>
        <w:t xml:space="preserve"> pacijentima</w:t>
      </w:r>
      <w:r w:rsidR="00AE4465">
        <w:rPr>
          <w:rFonts w:ascii="Lora" w:hAnsi="Lora"/>
          <w:sz w:val="20"/>
          <w:szCs w:val="20"/>
        </w:rPr>
        <w:t xml:space="preserve"> ponekad liječnici propuste pružiti informaciju ili je propuste dati u vrijeme kad im je potrebna ili </w:t>
      </w:r>
      <w:r w:rsidR="00B800AB">
        <w:rPr>
          <w:rFonts w:ascii="Lora" w:hAnsi="Lora"/>
          <w:sz w:val="20"/>
          <w:szCs w:val="20"/>
        </w:rPr>
        <w:t>je oni</w:t>
      </w:r>
      <w:r w:rsidR="00AE4465">
        <w:rPr>
          <w:rFonts w:ascii="Lora" w:hAnsi="Lora"/>
          <w:sz w:val="20"/>
          <w:szCs w:val="20"/>
        </w:rPr>
        <w:t xml:space="preserve"> očekuju</w:t>
      </w:r>
      <w:r w:rsidR="00B800AB">
        <w:rPr>
          <w:rFonts w:ascii="Lora" w:hAnsi="Lora"/>
          <w:sz w:val="20"/>
          <w:szCs w:val="20"/>
        </w:rPr>
        <w:t>, a u tom trenutku nisu svjesni svoje informacijske potrebe</w:t>
      </w:r>
      <w:r w:rsidR="00AE4465">
        <w:rPr>
          <w:rFonts w:ascii="Lora" w:hAnsi="Lora"/>
          <w:sz w:val="20"/>
          <w:szCs w:val="20"/>
        </w:rPr>
        <w:t xml:space="preserve">. </w:t>
      </w:r>
      <w:r w:rsidR="00833E26">
        <w:rPr>
          <w:rFonts w:ascii="Lora" w:hAnsi="Lora"/>
          <w:sz w:val="20"/>
          <w:szCs w:val="20"/>
        </w:rPr>
        <w:t xml:space="preserve">Neki BTP ostaju pri informacijama koje dobiju od liječnika jer se ne smatraju kompetentnima za samostalno pronalaženje i tumačenje informacija koje bi pronašli na internetu.  </w:t>
      </w:r>
    </w:p>
    <w:p w14:paraId="112D85D0" w14:textId="1F3D3E39" w:rsidR="00DA51B1" w:rsidRDefault="00833E26" w:rsidP="00833E26">
      <w:pPr>
        <w:jc w:val="both"/>
        <w:rPr>
          <w:rFonts w:ascii="Lora" w:hAnsi="Lora"/>
          <w:sz w:val="20"/>
          <w:szCs w:val="20"/>
        </w:rPr>
      </w:pPr>
      <w:r>
        <w:rPr>
          <w:rFonts w:ascii="Lora" w:hAnsi="Lora"/>
          <w:sz w:val="20"/>
          <w:szCs w:val="20"/>
        </w:rPr>
        <w:t>U</w:t>
      </w:r>
      <w:r>
        <w:rPr>
          <w:rFonts w:ascii="Lora" w:hAnsi="Lora"/>
          <w:sz w:val="20"/>
          <w:szCs w:val="20"/>
        </w:rPr>
        <w:t xml:space="preserve"> svom</w:t>
      </w:r>
      <w:r>
        <w:rPr>
          <w:rFonts w:ascii="Lora" w:hAnsi="Lora"/>
          <w:sz w:val="20"/>
          <w:szCs w:val="20"/>
        </w:rPr>
        <w:t xml:space="preserve"> istraživanju </w:t>
      </w:r>
      <w:r w:rsidRPr="00C521E7">
        <w:rPr>
          <w:rFonts w:ascii="Lora" w:hAnsi="Lora"/>
          <w:sz w:val="20"/>
          <w:szCs w:val="20"/>
        </w:rPr>
        <w:t>Ramanadhan and Viswanath, 2006</w:t>
      </w:r>
      <w:r>
        <w:rPr>
          <w:rFonts w:ascii="Lora" w:hAnsi="Lora"/>
          <w:sz w:val="20"/>
          <w:szCs w:val="20"/>
        </w:rPr>
        <w:t xml:space="preserve"> pokazuju da more educated and those with </w:t>
      </w:r>
      <w:r w:rsidRPr="00C521E7">
        <w:rPr>
          <w:rFonts w:ascii="Lora" w:hAnsi="Lora"/>
          <w:sz w:val="20"/>
          <w:szCs w:val="20"/>
        </w:rPr>
        <w:t>higher</w:t>
      </w:r>
      <w:r w:rsidRPr="00C521E7">
        <w:rPr>
          <w:rFonts w:ascii="Lora" w:hAnsi="Lora"/>
          <w:sz w:val="20"/>
          <w:szCs w:val="20"/>
        </w:rPr>
        <w:t xml:space="preserve"> health consciousness</w:t>
      </w:r>
      <w:r>
        <w:rPr>
          <w:rFonts w:ascii="Lora" w:hAnsi="Lora"/>
          <w:sz w:val="20"/>
          <w:szCs w:val="20"/>
        </w:rPr>
        <w:t xml:space="preserve"> više i aktivnije traže informacije. Sličn</w:t>
      </w:r>
      <w:r w:rsidR="00B800AB">
        <w:rPr>
          <w:rFonts w:ascii="Lora" w:hAnsi="Lora"/>
          <w:sz w:val="20"/>
          <w:szCs w:val="20"/>
        </w:rPr>
        <w:t>e</w:t>
      </w:r>
      <w:r>
        <w:rPr>
          <w:rFonts w:ascii="Lora" w:hAnsi="Lora"/>
          <w:sz w:val="20"/>
          <w:szCs w:val="20"/>
        </w:rPr>
        <w:t xml:space="preserve"> rezultat</w:t>
      </w:r>
      <w:r w:rsidR="00B800AB">
        <w:rPr>
          <w:rFonts w:ascii="Lora" w:hAnsi="Lora"/>
          <w:sz w:val="20"/>
          <w:szCs w:val="20"/>
        </w:rPr>
        <w:t xml:space="preserve">e donosi I naše </w:t>
      </w:r>
      <w:r>
        <w:rPr>
          <w:rFonts w:ascii="Lora" w:hAnsi="Lora"/>
          <w:sz w:val="20"/>
          <w:szCs w:val="20"/>
        </w:rPr>
        <w:t>istraživanj</w:t>
      </w:r>
      <w:r w:rsidR="00B800AB">
        <w:rPr>
          <w:rFonts w:ascii="Lora" w:hAnsi="Lora"/>
          <w:sz w:val="20"/>
          <w:szCs w:val="20"/>
        </w:rPr>
        <w:t>e</w:t>
      </w:r>
      <w:r>
        <w:rPr>
          <w:rFonts w:ascii="Lora" w:hAnsi="Lora"/>
          <w:sz w:val="20"/>
          <w:szCs w:val="20"/>
        </w:rPr>
        <w:t xml:space="preserve">. Neki BTP polaze od premise da su od liječnika dobili osnovne informacije i polazišta sa samostalno istraživanje ili pak se žele pripremiti za dijalog s liječnicima te </w:t>
      </w:r>
      <w:r w:rsidR="00B800AB">
        <w:rPr>
          <w:rFonts w:ascii="Lora" w:hAnsi="Lora"/>
          <w:sz w:val="20"/>
          <w:szCs w:val="20"/>
        </w:rPr>
        <w:t xml:space="preserve">zato </w:t>
      </w:r>
      <w:r>
        <w:rPr>
          <w:rFonts w:ascii="Lora" w:hAnsi="Lora"/>
          <w:sz w:val="20"/>
          <w:szCs w:val="20"/>
        </w:rPr>
        <w:t>samostalno traže informacije</w:t>
      </w:r>
      <w:r w:rsidR="00B800AB">
        <w:rPr>
          <w:rFonts w:ascii="Lora" w:hAnsi="Lora"/>
          <w:sz w:val="20"/>
          <w:szCs w:val="20"/>
        </w:rPr>
        <w:t xml:space="preserve"> o svojoj bolesti i operaciji</w:t>
      </w:r>
      <w:r>
        <w:rPr>
          <w:rFonts w:ascii="Lora" w:hAnsi="Lora"/>
          <w:sz w:val="20"/>
          <w:szCs w:val="20"/>
        </w:rPr>
        <w:t xml:space="preserve">. </w:t>
      </w:r>
      <w:r w:rsidR="006B7F60" w:rsidRPr="00C521E7">
        <w:rPr>
          <w:rFonts w:ascii="Lora" w:hAnsi="Lora"/>
          <w:sz w:val="20"/>
          <w:szCs w:val="20"/>
        </w:rPr>
        <w:t>Na temelju tih saznanja žele donijeti informirane odluke, aktivno sudjelovati u liječenju, terapijskim postupcima, ostvariti bolju komunikaciju s s liječnikom i na neki način “imati stvari pod kontrolom”</w:t>
      </w:r>
      <w:r w:rsidR="00851C06" w:rsidRPr="00C521E7">
        <w:rPr>
          <w:rFonts w:ascii="Lora" w:hAnsi="Lora"/>
          <w:sz w:val="20"/>
          <w:szCs w:val="20"/>
        </w:rPr>
        <w:t xml:space="preserve"> ili se nositi sa svojom bolešću.</w:t>
      </w:r>
      <w:r w:rsidR="00F85E9A">
        <w:rPr>
          <w:rFonts w:ascii="Lora" w:hAnsi="Lora"/>
          <w:sz w:val="20"/>
          <w:szCs w:val="20"/>
        </w:rPr>
        <w:t xml:space="preserve"> Zanimljivo je istaknuti da </w:t>
      </w:r>
      <w:r w:rsidR="00C433B3">
        <w:rPr>
          <w:rFonts w:ascii="Lora" w:hAnsi="Lora"/>
          <w:sz w:val="20"/>
          <w:szCs w:val="20"/>
        </w:rPr>
        <w:t xml:space="preserve">BTP </w:t>
      </w:r>
      <w:r w:rsidR="00F85E9A">
        <w:rPr>
          <w:rFonts w:ascii="Lora" w:hAnsi="Lora"/>
          <w:sz w:val="20"/>
          <w:szCs w:val="20"/>
        </w:rPr>
        <w:t>idu tražiti informacije kad im je određena dijagnoza.</w:t>
      </w:r>
      <w:r w:rsidR="007B508A">
        <w:rPr>
          <w:rFonts w:ascii="Lora" w:hAnsi="Lora"/>
          <w:sz w:val="20"/>
          <w:szCs w:val="20"/>
        </w:rPr>
        <w:t xml:space="preserve"> </w:t>
      </w:r>
      <w:r w:rsidR="00B800AB">
        <w:rPr>
          <w:rFonts w:ascii="Lora" w:hAnsi="Lora"/>
          <w:sz w:val="20"/>
          <w:szCs w:val="20"/>
        </w:rPr>
        <w:t>Iste je rezultate</w:t>
      </w:r>
      <w:r w:rsidR="007B508A">
        <w:rPr>
          <w:rFonts w:ascii="Lora" w:hAnsi="Lora"/>
          <w:sz w:val="20"/>
          <w:szCs w:val="20"/>
        </w:rPr>
        <w:t xml:space="preserve"> pokazalo i istraživanje Madge et al., 2023.</w:t>
      </w:r>
      <w:r w:rsidR="00B92809">
        <w:rPr>
          <w:rFonts w:ascii="Lora" w:hAnsi="Lora"/>
          <w:sz w:val="20"/>
          <w:szCs w:val="20"/>
        </w:rPr>
        <w:t xml:space="preserve"> </w:t>
      </w:r>
      <w:r w:rsidR="00F85E9A">
        <w:rPr>
          <w:rFonts w:ascii="Lora" w:hAnsi="Lora"/>
          <w:sz w:val="20"/>
          <w:szCs w:val="20"/>
        </w:rPr>
        <w:t>Može se pretpostaviti da je to zato što tad mogu jasnije formirati informacijski upit, odnosno pronaći termin ili više njih prema kojima će pretraživati informacije na internetu</w:t>
      </w:r>
      <w:r w:rsidR="00B92809">
        <w:rPr>
          <w:rFonts w:ascii="Lora" w:hAnsi="Lora"/>
          <w:sz w:val="20"/>
          <w:szCs w:val="20"/>
        </w:rPr>
        <w:t xml:space="preserve"> I zato što postanu svjesni praznine u svom znanju (Wilson and Walsh, 1996) pa do izražaja dođe da je žele popuniti</w:t>
      </w:r>
      <w:r w:rsidR="00C917BF">
        <w:rPr>
          <w:rFonts w:ascii="Lora" w:hAnsi="Lora"/>
          <w:sz w:val="20"/>
          <w:szCs w:val="20"/>
        </w:rPr>
        <w:t xml:space="preserve">. </w:t>
      </w:r>
    </w:p>
    <w:p w14:paraId="27F55347" w14:textId="77777777" w:rsidR="00B564A4" w:rsidRPr="00BF5CC2" w:rsidRDefault="00B564A4" w:rsidP="00B564A4">
      <w:pPr>
        <w:spacing w:after="0" w:line="240" w:lineRule="auto"/>
        <w:jc w:val="both"/>
        <w:rPr>
          <w:rFonts w:ascii="Lora" w:hAnsi="Lora"/>
          <w:b/>
          <w:sz w:val="24"/>
          <w:szCs w:val="24"/>
        </w:rPr>
      </w:pPr>
      <w:r w:rsidRPr="004651D8">
        <w:rPr>
          <w:rFonts w:ascii="Lora" w:hAnsi="Lora"/>
          <w:b/>
          <w:sz w:val="28"/>
          <w:szCs w:val="28"/>
        </w:rPr>
        <w:t>Information behaviour</w:t>
      </w:r>
      <w:r>
        <w:rPr>
          <w:rFonts w:ascii="Lora" w:hAnsi="Lora"/>
          <w:b/>
          <w:sz w:val="28"/>
          <w:szCs w:val="28"/>
        </w:rPr>
        <w:t>s</w:t>
      </w:r>
    </w:p>
    <w:p w14:paraId="50160753" w14:textId="3F337738" w:rsidR="00305181" w:rsidRPr="00B43798" w:rsidRDefault="004E6D14" w:rsidP="00B40850">
      <w:pPr>
        <w:jc w:val="both"/>
        <w:rPr>
          <w:rFonts w:ascii="Lora" w:hAnsi="Lora"/>
          <w:b/>
        </w:rPr>
      </w:pPr>
      <w:r>
        <w:rPr>
          <w:rFonts w:ascii="Lora" w:hAnsi="Lora"/>
          <w:sz w:val="20"/>
          <w:szCs w:val="20"/>
        </w:rPr>
        <w:t xml:space="preserve">Oblici informacijskog ponašanja koji su se očitovali kod BTP su </w:t>
      </w:r>
      <w:r w:rsidR="001254C4">
        <w:rPr>
          <w:rFonts w:ascii="Lora" w:hAnsi="Lora"/>
          <w:sz w:val="20"/>
          <w:szCs w:val="20"/>
        </w:rPr>
        <w:t>oslanjaj</w:t>
      </w:r>
      <w:r w:rsidR="001254C4">
        <w:rPr>
          <w:rFonts w:ascii="Lora" w:hAnsi="Lora"/>
          <w:sz w:val="20"/>
          <w:szCs w:val="20"/>
        </w:rPr>
        <w:t>e</w:t>
      </w:r>
      <w:r w:rsidR="001254C4">
        <w:rPr>
          <w:rFonts w:ascii="Lora" w:hAnsi="Lora"/>
          <w:sz w:val="20"/>
          <w:szCs w:val="20"/>
        </w:rPr>
        <w:t xml:space="preserve"> isključivo na one inforamcije koje dobiju od liječnika</w:t>
      </w:r>
      <w:r w:rsidR="001254C4">
        <w:rPr>
          <w:rFonts w:ascii="Lora" w:hAnsi="Lora"/>
          <w:sz w:val="20"/>
          <w:szCs w:val="20"/>
        </w:rPr>
        <w:t>, a</w:t>
      </w:r>
      <w:r w:rsidR="006D4AC0" w:rsidRPr="004E77D9">
        <w:rPr>
          <w:rFonts w:ascii="Lora" w:hAnsi="Lora"/>
          <w:sz w:val="20"/>
          <w:szCs w:val="20"/>
        </w:rPr>
        <w:t xml:space="preserve"> samostalno ne traže</w:t>
      </w:r>
      <w:r>
        <w:rPr>
          <w:rFonts w:ascii="Lora" w:hAnsi="Lora"/>
          <w:sz w:val="20"/>
          <w:szCs w:val="20"/>
        </w:rPr>
        <w:t xml:space="preserve"> informacije</w:t>
      </w:r>
      <w:r w:rsidR="003A40EE">
        <w:rPr>
          <w:rFonts w:ascii="Lora" w:hAnsi="Lora"/>
          <w:sz w:val="20"/>
          <w:szCs w:val="20"/>
        </w:rPr>
        <w:t xml:space="preserve">. </w:t>
      </w:r>
      <w:r>
        <w:rPr>
          <w:rFonts w:ascii="Lora" w:hAnsi="Lora"/>
          <w:sz w:val="20"/>
          <w:szCs w:val="20"/>
        </w:rPr>
        <w:t xml:space="preserve">Takvo ponašanje moguće je odrediti kao </w:t>
      </w:r>
      <w:r w:rsidRPr="001254C4">
        <w:rPr>
          <w:rFonts w:ascii="Lora" w:hAnsi="Lora"/>
          <w:sz w:val="20"/>
          <w:szCs w:val="20"/>
        </w:rPr>
        <w:t>p</w:t>
      </w:r>
      <w:r w:rsidR="006D4AC0" w:rsidRPr="001254C4">
        <w:rPr>
          <w:rFonts w:ascii="Lora" w:hAnsi="Lora"/>
          <w:sz w:val="20"/>
          <w:szCs w:val="20"/>
        </w:rPr>
        <w:t>asivno primanje</w:t>
      </w:r>
      <w:r w:rsidR="006D4AC0" w:rsidRPr="004E77D9">
        <w:rPr>
          <w:rFonts w:ascii="Lora" w:hAnsi="Lora"/>
          <w:sz w:val="20"/>
          <w:szCs w:val="20"/>
        </w:rPr>
        <w:t xml:space="preserve"> informacija</w:t>
      </w:r>
      <w:r w:rsidR="0057320E">
        <w:rPr>
          <w:rFonts w:ascii="Lora" w:hAnsi="Lora"/>
          <w:sz w:val="20"/>
          <w:szCs w:val="20"/>
        </w:rPr>
        <w:t xml:space="preserve">. Waizkin </w:t>
      </w:r>
      <w:r w:rsidR="0057320E">
        <w:rPr>
          <w:rFonts w:ascii="Lora" w:hAnsi="Lora"/>
          <w:sz w:val="20"/>
          <w:szCs w:val="20"/>
        </w:rPr>
        <w:t>(1991)</w:t>
      </w:r>
      <w:r w:rsidR="0057320E">
        <w:rPr>
          <w:rFonts w:ascii="Lora" w:hAnsi="Lora"/>
          <w:sz w:val="20"/>
          <w:szCs w:val="20"/>
        </w:rPr>
        <w:t xml:space="preserve"> takve pacijente ih određuje kao scanners, a one koji aktivno traže informacije kao seekers</w:t>
      </w:r>
      <w:r>
        <w:rPr>
          <w:rFonts w:ascii="Lora" w:hAnsi="Lora"/>
          <w:sz w:val="20"/>
          <w:szCs w:val="20"/>
        </w:rPr>
        <w:t xml:space="preserve">. </w:t>
      </w:r>
      <w:r w:rsidRPr="004E6D14">
        <w:rPr>
          <w:rFonts w:ascii="Lora" w:hAnsi="Lora"/>
          <w:sz w:val="20"/>
          <w:szCs w:val="20"/>
        </w:rPr>
        <w:t>A</w:t>
      </w:r>
      <w:r w:rsidR="006D4AC0" w:rsidRPr="004E6D14">
        <w:rPr>
          <w:rFonts w:ascii="Lora" w:hAnsi="Lora"/>
          <w:sz w:val="20"/>
          <w:szCs w:val="20"/>
        </w:rPr>
        <w:t>ktivno informacijsko ponašanje</w:t>
      </w:r>
      <w:r w:rsidRPr="004E6D14">
        <w:rPr>
          <w:rFonts w:ascii="Lora" w:hAnsi="Lora"/>
          <w:sz w:val="20"/>
          <w:szCs w:val="20"/>
        </w:rPr>
        <w:t xml:space="preserve"> ponašanje onih BTP koji aktivno samostalno traže infor</w:t>
      </w:r>
      <w:r>
        <w:rPr>
          <w:rFonts w:ascii="Lora" w:hAnsi="Lora"/>
          <w:sz w:val="20"/>
          <w:szCs w:val="20"/>
        </w:rPr>
        <w:t>ma</w:t>
      </w:r>
      <w:r w:rsidRPr="004E6D14">
        <w:rPr>
          <w:rFonts w:ascii="Lora" w:hAnsi="Lora"/>
          <w:sz w:val="20"/>
          <w:szCs w:val="20"/>
        </w:rPr>
        <w:t>cije</w:t>
      </w:r>
      <w:r>
        <w:rPr>
          <w:rFonts w:ascii="Lora" w:hAnsi="Lora"/>
          <w:sz w:val="20"/>
          <w:szCs w:val="20"/>
        </w:rPr>
        <w:t xml:space="preserve">. </w:t>
      </w:r>
      <w:r w:rsidR="00042B93" w:rsidRPr="00042B93">
        <w:rPr>
          <w:rFonts w:ascii="Lora" w:hAnsi="Lora"/>
          <w:sz w:val="20"/>
          <w:szCs w:val="20"/>
        </w:rPr>
        <w:t>Naše istraživanje pokazuje da BTP oni koji tvrde da posjeduju određeno stručno predznanje ili da posjeduju određene vještine pretraživanja u elektroničkom okruženju, te imaju jasne predodžbe o tome što traže i kako će interpretirati pronađene informacije, aktivno traže informacije, istražuju izvore i sudjeluju u procesu pronalaženja relevantnih informacija.</w:t>
      </w:r>
      <w:r w:rsidR="00042B93">
        <w:rPr>
          <w:rFonts w:ascii="Lora" w:hAnsi="Lora"/>
          <w:sz w:val="20"/>
          <w:szCs w:val="20"/>
        </w:rPr>
        <w:t xml:space="preserve"> </w:t>
      </w:r>
      <w:r>
        <w:rPr>
          <w:rFonts w:ascii="Lora" w:hAnsi="Lora"/>
          <w:sz w:val="20"/>
          <w:szCs w:val="20"/>
        </w:rPr>
        <w:t xml:space="preserve">To aktivno traženje informacija razlikuje se učestalošću </w:t>
      </w:r>
      <w:r w:rsidR="001254C4">
        <w:rPr>
          <w:rFonts w:ascii="Lora" w:hAnsi="Lora"/>
          <w:sz w:val="20"/>
          <w:szCs w:val="20"/>
        </w:rPr>
        <w:t>i</w:t>
      </w:r>
      <w:r>
        <w:rPr>
          <w:rFonts w:ascii="Lora" w:hAnsi="Lora"/>
          <w:sz w:val="20"/>
          <w:szCs w:val="20"/>
        </w:rPr>
        <w:t xml:space="preserve"> intezitetom. Kod nekih je vrlo intenzivno i dugotrajno, kod nekih vrlo umjereno, kod nekih </w:t>
      </w:r>
      <w:r>
        <w:rPr>
          <w:rFonts w:ascii="Lora" w:hAnsi="Lora"/>
          <w:sz w:val="20"/>
          <w:szCs w:val="20"/>
        </w:rPr>
        <w:lastRenderedPageBreak/>
        <w:t xml:space="preserve">kontinuirano istog intenziteta i duljine trajanja što može ovisiti o pojavljivanju vrsti informacijskih potreba, ali </w:t>
      </w:r>
      <w:r w:rsidR="00042B93">
        <w:rPr>
          <w:rFonts w:ascii="Lora" w:hAnsi="Lora"/>
          <w:sz w:val="20"/>
          <w:szCs w:val="20"/>
        </w:rPr>
        <w:t>i</w:t>
      </w:r>
      <w:r>
        <w:rPr>
          <w:rFonts w:ascii="Lora" w:hAnsi="Lora"/>
          <w:sz w:val="20"/>
          <w:szCs w:val="20"/>
        </w:rPr>
        <w:t xml:space="preserve"> vrstama </w:t>
      </w:r>
      <w:r w:rsidR="00B348AE">
        <w:rPr>
          <w:rFonts w:ascii="Lora" w:hAnsi="Lora"/>
          <w:sz w:val="20"/>
          <w:szCs w:val="20"/>
        </w:rPr>
        <w:t>primarne bolesti</w:t>
      </w:r>
      <w:r>
        <w:rPr>
          <w:rFonts w:ascii="Lora" w:hAnsi="Lora"/>
          <w:sz w:val="20"/>
          <w:szCs w:val="20"/>
        </w:rPr>
        <w:t xml:space="preserve">. Ovo istraživanje potvrđuje ranije rezultate koji govore o tome da više </w:t>
      </w:r>
      <w:r w:rsidR="001254C4">
        <w:rPr>
          <w:rFonts w:ascii="Lora" w:hAnsi="Lora"/>
          <w:sz w:val="20"/>
          <w:szCs w:val="20"/>
        </w:rPr>
        <w:t>i</w:t>
      </w:r>
      <w:r>
        <w:rPr>
          <w:rFonts w:ascii="Lora" w:hAnsi="Lora"/>
          <w:sz w:val="20"/>
          <w:szCs w:val="20"/>
        </w:rPr>
        <w:t xml:space="preserve"> intenzivnije traže inforamcije </w:t>
      </w:r>
      <w:r w:rsidR="001254C4">
        <w:rPr>
          <w:rFonts w:ascii="Lora" w:hAnsi="Lora"/>
          <w:sz w:val="20"/>
          <w:szCs w:val="20"/>
        </w:rPr>
        <w:t>p</w:t>
      </w:r>
      <w:r w:rsidR="003E0E24" w:rsidRPr="003E0E24">
        <w:rPr>
          <w:rFonts w:ascii="Lora" w:hAnsi="Lora"/>
          <w:sz w:val="20"/>
          <w:szCs w:val="20"/>
        </w:rPr>
        <w:t>atients facing life-threatening diseases tend to express a greater inclination towards seeking information compared to those dealing with chronic illnesses (Blanchard, Labrecque, Ruckdeschel, &amp; Blanchard, 1988; Molleman et al., 1984; Newall, Gadd, &amp; Priestman, 1987; Reynolds, Sanson-Fisher, Poole, Harker, &amp; Byrne, 1981; Sutherland et al., 1989)</w:t>
      </w:r>
      <w:r w:rsidR="00FF0F26">
        <w:rPr>
          <w:rFonts w:ascii="Lora" w:hAnsi="Lora"/>
          <w:sz w:val="20"/>
          <w:szCs w:val="20"/>
        </w:rPr>
        <w:t xml:space="preserve">. Također, </w:t>
      </w:r>
      <w:r w:rsidR="00FF0F26" w:rsidRPr="00FF0F26">
        <w:rPr>
          <w:rFonts w:ascii="Lora" w:hAnsi="Lora"/>
          <w:sz w:val="20"/>
          <w:szCs w:val="20"/>
        </w:rPr>
        <w:t>model Byström i Järvelin (1995) ilustrira da kako kompleksnost zadatka raste, raste i potreba za složenijim informacijama kako bi se olakšalo razumijevanje domene problema i rješavanje istog</w:t>
      </w:r>
      <w:r w:rsidR="00FF0F26">
        <w:rPr>
          <w:rFonts w:ascii="Lora" w:hAnsi="Lora"/>
          <w:sz w:val="20"/>
          <w:szCs w:val="20"/>
        </w:rPr>
        <w:t xml:space="preserve">. </w:t>
      </w:r>
      <w:r w:rsidR="006D1597" w:rsidRPr="006D1597">
        <w:rPr>
          <w:rFonts w:ascii="Lora" w:hAnsi="Lora"/>
          <w:sz w:val="20"/>
          <w:szCs w:val="20"/>
        </w:rPr>
        <w:t>Information sharing is approached a set of activities by which information is provided to others, either proactively or upon request (Sonnenwald, 2006)</w:t>
      </w:r>
      <w:r w:rsidR="006D1597">
        <w:rPr>
          <w:rFonts w:ascii="Lora" w:hAnsi="Lora"/>
          <w:sz w:val="20"/>
          <w:szCs w:val="20"/>
        </w:rPr>
        <w:t xml:space="preserve"> </w:t>
      </w:r>
      <w:r w:rsidR="00471C9C">
        <w:rPr>
          <w:rFonts w:ascii="Lora" w:hAnsi="Lora"/>
          <w:sz w:val="20"/>
          <w:szCs w:val="20"/>
        </w:rPr>
        <w:t>Neki BTP pokazuju traženje inforacija temeljeno na dvosmjernoj komunikaciji</w:t>
      </w:r>
      <w:r w:rsidR="00E834EE">
        <w:rPr>
          <w:rFonts w:ascii="Lora" w:hAnsi="Lora"/>
          <w:sz w:val="20"/>
          <w:szCs w:val="20"/>
        </w:rPr>
        <w:t>.</w:t>
      </w:r>
      <w:r w:rsidR="007B4F91">
        <w:rPr>
          <w:rFonts w:ascii="Lora" w:hAnsi="Lora"/>
          <w:sz w:val="20"/>
          <w:szCs w:val="20"/>
        </w:rPr>
        <w:t xml:space="preserve"> S drugim osobama k</w:t>
      </w:r>
      <w:r w:rsidR="00471C9C">
        <w:rPr>
          <w:rFonts w:ascii="Lora" w:hAnsi="Lora"/>
          <w:sz w:val="20"/>
          <w:szCs w:val="20"/>
        </w:rPr>
        <w:t>omunicira</w:t>
      </w:r>
      <w:r w:rsidR="007B4F91">
        <w:rPr>
          <w:rFonts w:ascii="Lora" w:hAnsi="Lora"/>
          <w:sz w:val="20"/>
          <w:szCs w:val="20"/>
        </w:rPr>
        <w:t xml:space="preserve">ju </w:t>
      </w:r>
      <w:r w:rsidR="00471C9C">
        <w:rPr>
          <w:rFonts w:ascii="Lora" w:hAnsi="Lora"/>
          <w:sz w:val="20"/>
          <w:szCs w:val="20"/>
        </w:rPr>
        <w:t>kako bi dobi</w:t>
      </w:r>
      <w:r w:rsidR="007B4F91">
        <w:rPr>
          <w:rFonts w:ascii="Lora" w:hAnsi="Lora"/>
          <w:sz w:val="20"/>
          <w:szCs w:val="20"/>
        </w:rPr>
        <w:t xml:space="preserve">li </w:t>
      </w:r>
      <w:r w:rsidR="00471C9C">
        <w:rPr>
          <w:rFonts w:ascii="Lora" w:hAnsi="Lora"/>
          <w:sz w:val="20"/>
          <w:szCs w:val="20"/>
        </w:rPr>
        <w:t>ili dijeli</w:t>
      </w:r>
      <w:r w:rsidR="007B4F91">
        <w:rPr>
          <w:rFonts w:ascii="Lora" w:hAnsi="Lora"/>
          <w:sz w:val="20"/>
          <w:szCs w:val="20"/>
        </w:rPr>
        <w:t>li</w:t>
      </w:r>
      <w:r w:rsidR="00471C9C">
        <w:rPr>
          <w:rFonts w:ascii="Lora" w:hAnsi="Lora"/>
          <w:sz w:val="20"/>
          <w:szCs w:val="20"/>
        </w:rPr>
        <w:t xml:space="preserve"> informacije</w:t>
      </w:r>
      <w:r w:rsidR="007B4F91">
        <w:rPr>
          <w:rFonts w:ascii="Lora" w:hAnsi="Lora"/>
          <w:sz w:val="20"/>
          <w:szCs w:val="20"/>
        </w:rPr>
        <w:t>, npr. na društvenim mrežama.</w:t>
      </w:r>
      <w:r w:rsidR="006D1597">
        <w:rPr>
          <w:rFonts w:ascii="Lora" w:hAnsi="Lora"/>
          <w:sz w:val="20"/>
          <w:szCs w:val="20"/>
        </w:rPr>
        <w:t xml:space="preserve"> </w:t>
      </w:r>
      <w:r w:rsidR="00EA1D06" w:rsidRPr="00EA1D06">
        <w:rPr>
          <w:rFonts w:ascii="Lora" w:hAnsi="Lora"/>
          <w:sz w:val="20"/>
          <w:szCs w:val="20"/>
        </w:rPr>
        <w:t xml:space="preserve">Neki BTP </w:t>
      </w:r>
      <w:r w:rsidR="000F068E" w:rsidRPr="00EA1D06">
        <w:rPr>
          <w:rFonts w:ascii="Lora" w:hAnsi="Lora"/>
          <w:sz w:val="20"/>
          <w:szCs w:val="20"/>
        </w:rPr>
        <w:t>bili su što su sami bili onemogućeni zbog same bolesti (npr. oslabljen vid) ili je njihovo stanje bilo hitno te su iznenada završili u bolnici pa nisu stigli ili je netko od njima bliskih osoba zdravstveni djelatnik ili pak vještiji u pretraživanju informacija od njih</w:t>
      </w:r>
      <w:r w:rsidR="00EA1D06" w:rsidRPr="00EA1D06">
        <w:rPr>
          <w:rFonts w:ascii="Lora" w:hAnsi="Lora"/>
          <w:sz w:val="20"/>
          <w:szCs w:val="20"/>
        </w:rPr>
        <w:t xml:space="preserve"> pa su do inforamcija dolazili uz posredovanje drugih osoba. </w:t>
      </w:r>
      <w:r w:rsidR="002F5617" w:rsidRPr="00EA1D06">
        <w:rPr>
          <w:rFonts w:ascii="Lora" w:hAnsi="Lora"/>
          <w:sz w:val="20"/>
          <w:szCs w:val="20"/>
        </w:rPr>
        <w:t xml:space="preserve">Takvo informacijsko ponašanje </w:t>
      </w:r>
      <w:r w:rsidR="00EA1D06" w:rsidRPr="00EA1D06">
        <w:rPr>
          <w:rFonts w:ascii="Lora" w:hAnsi="Lora"/>
          <w:sz w:val="20"/>
          <w:szCs w:val="20"/>
        </w:rPr>
        <w:t xml:space="preserve">Karunakaran, Reddy y Spence (2013) </w:t>
      </w:r>
      <w:r w:rsidR="002F5617" w:rsidRPr="00EA1D06">
        <w:rPr>
          <w:rFonts w:ascii="Lora" w:hAnsi="Lora"/>
          <w:sz w:val="20"/>
          <w:szCs w:val="20"/>
        </w:rPr>
        <w:t>određuj</w:t>
      </w:r>
      <w:r w:rsidR="00EA1D06" w:rsidRPr="00EA1D06">
        <w:rPr>
          <w:rFonts w:ascii="Lora" w:hAnsi="Lora"/>
          <w:sz w:val="20"/>
          <w:szCs w:val="20"/>
        </w:rPr>
        <w:t xml:space="preserve">u kao </w:t>
      </w:r>
      <w:r w:rsidR="002F5617" w:rsidRPr="00EA1D06">
        <w:rPr>
          <w:rFonts w:ascii="Lora" w:hAnsi="Lora"/>
          <w:sz w:val="20"/>
          <w:szCs w:val="20"/>
        </w:rPr>
        <w:t>kolaborativn</w:t>
      </w:r>
      <w:r w:rsidR="00EA1D06" w:rsidRPr="00EA1D06">
        <w:rPr>
          <w:rFonts w:ascii="Lora" w:hAnsi="Lora"/>
          <w:sz w:val="20"/>
          <w:szCs w:val="20"/>
        </w:rPr>
        <w:t xml:space="preserve">o. </w:t>
      </w:r>
      <w:r w:rsidR="00B40850">
        <w:rPr>
          <w:rFonts w:ascii="Lora" w:hAnsi="Lora"/>
          <w:sz w:val="20"/>
          <w:szCs w:val="20"/>
        </w:rPr>
        <w:t xml:space="preserve">Zbog straha </w:t>
      </w:r>
      <w:r w:rsidR="00305181" w:rsidRPr="00C52465">
        <w:rPr>
          <w:rFonts w:ascii="Lora" w:hAnsi="Lora"/>
          <w:sz w:val="20"/>
          <w:szCs w:val="20"/>
        </w:rPr>
        <w:t>ili nekog drugog osjećaja koji bi se pojavio nakon što bi pronašli informaciju</w:t>
      </w:r>
      <w:r w:rsidR="00B40850">
        <w:rPr>
          <w:rFonts w:ascii="Lora" w:hAnsi="Lora"/>
          <w:sz w:val="20"/>
          <w:szCs w:val="20"/>
        </w:rPr>
        <w:t xml:space="preserve">, neki BTP izbjegavaju traženje informacija kao i dolaženje u situacije u kojima bi od drugih ljudi mogli čuti neku informaciju. </w:t>
      </w:r>
      <w:r w:rsidR="00305181" w:rsidRPr="00C52465">
        <w:rPr>
          <w:rFonts w:ascii="Lora" w:hAnsi="Lora"/>
          <w:sz w:val="20"/>
          <w:szCs w:val="20"/>
        </w:rPr>
        <w:t>Takav način informacijskog ponašanja naziva se izbjegavanje informacija</w:t>
      </w:r>
      <w:r w:rsidR="00B40850">
        <w:rPr>
          <w:rFonts w:ascii="Lora" w:hAnsi="Lora"/>
          <w:sz w:val="20"/>
          <w:szCs w:val="20"/>
        </w:rPr>
        <w:t xml:space="preserve"> te su rezultati o takvom informacijskom ponašanju zabilježeni u istraživanjima </w:t>
      </w:r>
      <w:r w:rsidR="007F1815" w:rsidRPr="00C52465">
        <w:rPr>
          <w:rFonts w:ascii="Lora" w:hAnsi="Lora" w:cs="AdvOT569473da"/>
          <w:color w:val="000000"/>
          <w:sz w:val="20"/>
          <w:szCs w:val="20"/>
          <w:lang w:val="en-US"/>
        </w:rPr>
        <w:t xml:space="preserve">George et al., </w:t>
      </w:r>
      <w:r w:rsidR="007F1815" w:rsidRPr="00B43798">
        <w:rPr>
          <w:rFonts w:ascii="Lora" w:hAnsi="Lora" w:cs="AdvOT569473da"/>
          <w:sz w:val="20"/>
          <w:szCs w:val="20"/>
          <w:lang w:val="en-US"/>
        </w:rPr>
        <w:t>2019;</w:t>
      </w:r>
      <w:r w:rsidR="00C52465" w:rsidRPr="00B43798">
        <w:rPr>
          <w:rFonts w:ascii="Lora" w:hAnsi="Lora" w:cs="AdvOT569473da"/>
          <w:sz w:val="20"/>
          <w:szCs w:val="20"/>
          <w:lang w:val="en-US"/>
        </w:rPr>
        <w:t xml:space="preserve"> </w:t>
      </w:r>
      <w:r w:rsidR="007F1815" w:rsidRPr="00B43798">
        <w:rPr>
          <w:rFonts w:ascii="Lora" w:hAnsi="Lora" w:cs="AdvOT569473da"/>
          <w:sz w:val="20"/>
          <w:szCs w:val="20"/>
          <w:lang w:val="en-US"/>
        </w:rPr>
        <w:t>Golman et al., 2017.</w:t>
      </w:r>
    </w:p>
    <w:p w14:paraId="46A2D5A2" w14:textId="6FEA6F7B" w:rsidR="00DD360F" w:rsidRDefault="00DD360F" w:rsidP="000E6FBE">
      <w:pPr>
        <w:jc w:val="both"/>
        <w:rPr>
          <w:rFonts w:ascii="Lora" w:hAnsi="Lora"/>
          <w:color w:val="FF0000"/>
        </w:rPr>
      </w:pPr>
    </w:p>
    <w:p w14:paraId="78886B9A" w14:textId="03D68C60" w:rsidR="00906A11" w:rsidRDefault="00906A11" w:rsidP="002E137E">
      <w:pPr>
        <w:jc w:val="both"/>
        <w:rPr>
          <w:rFonts w:ascii="Lora" w:hAnsi="Lora"/>
          <w:sz w:val="28"/>
          <w:szCs w:val="28"/>
        </w:rPr>
      </w:pPr>
      <w:r w:rsidRPr="00FB10DF">
        <w:rPr>
          <w:rFonts w:ascii="Lora" w:hAnsi="Lora"/>
          <w:sz w:val="28"/>
          <w:szCs w:val="28"/>
        </w:rPr>
        <w:t>Conclusions</w:t>
      </w:r>
    </w:p>
    <w:p w14:paraId="3EBC6CA9" w14:textId="7AEC48D4" w:rsidR="0017488B" w:rsidRPr="0017488B" w:rsidRDefault="00B43798" w:rsidP="0017488B">
      <w:pPr>
        <w:jc w:val="both"/>
        <w:rPr>
          <w:rFonts w:ascii="Lora" w:hAnsi="Lora"/>
          <w:sz w:val="20"/>
          <w:szCs w:val="20"/>
        </w:rPr>
      </w:pPr>
      <w:r w:rsidRPr="00B43798">
        <w:rPr>
          <w:rFonts w:ascii="Lora" w:hAnsi="Lora"/>
          <w:sz w:val="20"/>
          <w:szCs w:val="20"/>
        </w:rPr>
        <w:t>Informacijske potrebe subjektivne i variraju od osobe do osobe, tj. nema općeg uzorka ili standarda koji bi ih jednoznačno odredio</w:t>
      </w:r>
      <w:r>
        <w:rPr>
          <w:rFonts w:ascii="Lora" w:hAnsi="Lora"/>
          <w:sz w:val="20"/>
          <w:szCs w:val="20"/>
        </w:rPr>
        <w:t xml:space="preserve">. </w:t>
      </w:r>
      <w:r w:rsidRPr="00B43798">
        <w:rPr>
          <w:rFonts w:ascii="Lora" w:hAnsi="Lora"/>
          <w:sz w:val="20"/>
          <w:szCs w:val="20"/>
        </w:rPr>
        <w:t>Informacijske potrebe pacijenata s tumorom mozga koji čekaju operaciju ili su operairani mnogobrojne su i moguće ih je klasificirati uglavnom kao kognitivne. Te potrebe obuhvaćaju težnju za razumijevanjem bolesti, operativnog postupka i njegovog ishoda te opcijama liječenja</w:t>
      </w:r>
      <w:r w:rsidR="00FE2131">
        <w:rPr>
          <w:rFonts w:ascii="Lora" w:hAnsi="Lora"/>
          <w:sz w:val="20"/>
          <w:szCs w:val="20"/>
        </w:rPr>
        <w:t xml:space="preserve">, a </w:t>
      </w:r>
      <w:r w:rsidR="00FE2131" w:rsidRPr="00B43798">
        <w:rPr>
          <w:rFonts w:ascii="Lora" w:hAnsi="Lora"/>
          <w:sz w:val="20"/>
          <w:szCs w:val="20"/>
        </w:rPr>
        <w:t xml:space="preserve">potrebne </w:t>
      </w:r>
      <w:r w:rsidR="00FE2131">
        <w:rPr>
          <w:rFonts w:ascii="Lora" w:hAnsi="Lora"/>
          <w:sz w:val="20"/>
          <w:szCs w:val="20"/>
        </w:rPr>
        <w:t xml:space="preserve">su im </w:t>
      </w:r>
      <w:r w:rsidR="00FE2131" w:rsidRPr="00B43798">
        <w:rPr>
          <w:rFonts w:ascii="Lora" w:hAnsi="Lora"/>
          <w:sz w:val="20"/>
          <w:szCs w:val="20"/>
        </w:rPr>
        <w:t xml:space="preserve">u svrhu donošenja informirane odluke o svom zdravstvenom stanju, postupcima ili terapijama. </w:t>
      </w:r>
      <w:r w:rsidRPr="00B43798">
        <w:rPr>
          <w:rFonts w:ascii="Lora" w:hAnsi="Lora"/>
          <w:sz w:val="20"/>
          <w:szCs w:val="20"/>
        </w:rPr>
        <w:t>Pacijenti</w:t>
      </w:r>
      <w:r w:rsidR="00DC320C">
        <w:rPr>
          <w:rFonts w:ascii="Lora" w:hAnsi="Lora"/>
          <w:sz w:val="20"/>
          <w:szCs w:val="20"/>
        </w:rPr>
        <w:t xml:space="preserve">ma su potrebne i </w:t>
      </w:r>
      <w:r w:rsidRPr="00B43798">
        <w:rPr>
          <w:rFonts w:ascii="Lora" w:hAnsi="Lora"/>
          <w:sz w:val="20"/>
          <w:szCs w:val="20"/>
        </w:rPr>
        <w:t>informacijama koje će im pomoći nositi se sa emocionalnim aspektima njihovog zdravstvenog stanja. Najrelevantniji i najpouzdaniji izvor informacija za pacijente su liječnici, posebno neurokirurzi.  Internet je informacijski izvor iz kojeg pacijenti dobivaju najviše informacija ili kanal putem kojeg dolaze do informacija</w:t>
      </w:r>
      <w:r w:rsidR="00DC320C">
        <w:rPr>
          <w:rFonts w:ascii="Lora" w:hAnsi="Lora"/>
          <w:sz w:val="20"/>
          <w:szCs w:val="20"/>
        </w:rPr>
        <w:t>, pristu</w:t>
      </w:r>
      <w:r w:rsidRPr="00B43798">
        <w:rPr>
          <w:rFonts w:ascii="Lora" w:hAnsi="Lora"/>
          <w:sz w:val="20"/>
          <w:szCs w:val="20"/>
        </w:rPr>
        <w:t>paju literaturi u elektroničkom obliku, znanstvenim i stručnim člancima, medicinskim portalima, društvenim mrežama, dolaze do informacija koje ih povezuju s drugim pacijentima u zemlji ili izvan nje. Internet je sve konvencionalniji izvor informacija za pacijente, dok tradicionalni izvori informacija kao što su knjige i brošure, posebice u papirnatom obliku</w:t>
      </w:r>
      <w:r w:rsidR="00DC320C">
        <w:rPr>
          <w:rFonts w:ascii="Lora" w:hAnsi="Lora"/>
          <w:sz w:val="20"/>
          <w:szCs w:val="20"/>
        </w:rPr>
        <w:t>,</w:t>
      </w:r>
      <w:r w:rsidRPr="00B43798">
        <w:rPr>
          <w:rFonts w:ascii="Lora" w:hAnsi="Lora"/>
          <w:sz w:val="20"/>
          <w:szCs w:val="20"/>
        </w:rPr>
        <w:t xml:space="preserve"> postaju nekonvencionalnim izvorom informacija i gube na važnosti. Kod pacijenata se očituju se različiti oblici informacijskog ponašanja kao što su pasivno primanje informacija, ativno traženje informacija, </w:t>
      </w:r>
      <w:r w:rsidR="00DC320C">
        <w:rPr>
          <w:rFonts w:ascii="Lora" w:hAnsi="Lora"/>
          <w:sz w:val="20"/>
          <w:szCs w:val="20"/>
        </w:rPr>
        <w:t xml:space="preserve">kolaborativno informacijsko ponašanje, information seeking and sharing, </w:t>
      </w:r>
      <w:r w:rsidRPr="00B43798">
        <w:rPr>
          <w:rFonts w:ascii="Lora" w:hAnsi="Lora"/>
          <w:sz w:val="20"/>
          <w:szCs w:val="20"/>
        </w:rPr>
        <w:t xml:space="preserve">izbjegavanje informacija i/ili </w:t>
      </w:r>
      <w:r w:rsidRPr="00B43798">
        <w:rPr>
          <w:rFonts w:ascii="Lora" w:hAnsi="Lora"/>
          <w:sz w:val="20"/>
          <w:szCs w:val="20"/>
        </w:rPr>
        <w:lastRenderedPageBreak/>
        <w:t xml:space="preserve">kombinacija navedenih oblika ponašanja. Information behavior is highly individual, and there is no universal pattern for how patients behave when seeking and processing information. Understanding patients' information needs, sources, and behaviors, as well as the role and impact of information on both the patient, contributes to the development of strategies for the effective communication of health information. </w:t>
      </w:r>
      <w:r w:rsidR="0017488B" w:rsidRPr="00B43798">
        <w:rPr>
          <w:rFonts w:ascii="Lora" w:hAnsi="Lora"/>
          <w:sz w:val="20"/>
          <w:szCs w:val="20"/>
        </w:rPr>
        <w:t>Razumijevanje informacijskih potreba i informacijskog ponašanja BTP važno je da bi se osvijestila potreba o tome da je pacijentima potrebno pružiti dovoljno informacija na njima razumljiv način te obzirom na individualne informacijske potrebe</w:t>
      </w:r>
      <w:r w:rsidR="0017488B">
        <w:rPr>
          <w:rFonts w:ascii="Lora" w:hAnsi="Lora"/>
          <w:sz w:val="20"/>
          <w:szCs w:val="20"/>
        </w:rPr>
        <w:t xml:space="preserve"> i sklonosti određenom obliku inforamcijskog ponašanja</w:t>
      </w:r>
      <w:r w:rsidR="0017488B" w:rsidRPr="00B43798">
        <w:rPr>
          <w:rFonts w:ascii="Lora" w:hAnsi="Lora"/>
          <w:sz w:val="20"/>
          <w:szCs w:val="20"/>
        </w:rPr>
        <w:t xml:space="preserve"> svakog pojedinog pacijenta.  </w:t>
      </w:r>
      <w:r w:rsidR="0017488B" w:rsidRPr="0017488B">
        <w:rPr>
          <w:rFonts w:ascii="Lora" w:hAnsi="Lora"/>
          <w:sz w:val="20"/>
          <w:szCs w:val="20"/>
        </w:rPr>
        <w:t xml:space="preserve">In essence, a comprehensive grasp of </w:t>
      </w:r>
      <w:r w:rsidR="0017488B">
        <w:rPr>
          <w:rFonts w:ascii="Lora" w:hAnsi="Lora"/>
          <w:sz w:val="20"/>
          <w:szCs w:val="20"/>
        </w:rPr>
        <w:t>BTPs</w:t>
      </w:r>
      <w:r w:rsidR="0017488B" w:rsidRPr="0017488B">
        <w:rPr>
          <w:rFonts w:ascii="Lora" w:hAnsi="Lora"/>
          <w:sz w:val="20"/>
          <w:szCs w:val="20"/>
        </w:rPr>
        <w:t xml:space="preserve">' information needs and behavior is crucial for providing patient-centered care, fostering informed decision-making, and ultimately enhancing health outcomes. It advocates for a collaborative approach, fostering a partnership between patients and </w:t>
      </w:r>
      <w:r w:rsidR="005340EB">
        <w:rPr>
          <w:rFonts w:ascii="Lora" w:hAnsi="Lora"/>
          <w:sz w:val="20"/>
          <w:szCs w:val="20"/>
        </w:rPr>
        <w:t>doctors</w:t>
      </w:r>
      <w:r w:rsidR="0017488B" w:rsidRPr="0017488B">
        <w:rPr>
          <w:rFonts w:ascii="Lora" w:hAnsi="Lora"/>
          <w:sz w:val="20"/>
          <w:szCs w:val="20"/>
        </w:rPr>
        <w:t xml:space="preserve"> to attain optimal health and well-being.</w:t>
      </w:r>
    </w:p>
    <w:p w14:paraId="5DA162CA" w14:textId="77777777" w:rsidR="0017488B" w:rsidRPr="0017488B" w:rsidRDefault="0017488B" w:rsidP="0017488B">
      <w:pPr>
        <w:jc w:val="both"/>
        <w:rPr>
          <w:rFonts w:ascii="Lora" w:hAnsi="Lora"/>
          <w:sz w:val="20"/>
          <w:szCs w:val="20"/>
        </w:rPr>
      </w:pPr>
    </w:p>
    <w:p w14:paraId="70352E35" w14:textId="433A927A" w:rsidR="001C1C89" w:rsidRDefault="001C1C89" w:rsidP="002E137E">
      <w:pPr>
        <w:jc w:val="both"/>
        <w:rPr>
          <w:rFonts w:ascii="Lora" w:hAnsi="Lora"/>
          <w:sz w:val="28"/>
          <w:szCs w:val="28"/>
        </w:rPr>
      </w:pPr>
    </w:p>
    <w:p w14:paraId="39122976" w14:textId="77777777" w:rsidR="001C1C89" w:rsidRPr="00FB10DF" w:rsidRDefault="001C1C89" w:rsidP="002E137E">
      <w:pPr>
        <w:jc w:val="both"/>
        <w:rPr>
          <w:rFonts w:ascii="Lora" w:hAnsi="Lora"/>
          <w:sz w:val="28"/>
          <w:szCs w:val="28"/>
        </w:rPr>
      </w:pPr>
    </w:p>
    <w:p w14:paraId="5A0435FB" w14:textId="6E97D372" w:rsidR="00080B06" w:rsidRPr="00CB73BD" w:rsidRDefault="00080B06" w:rsidP="002E137E">
      <w:pPr>
        <w:jc w:val="both"/>
        <w:rPr>
          <w:rFonts w:ascii="Lora" w:hAnsi="Lora"/>
        </w:rPr>
      </w:pPr>
    </w:p>
    <w:p w14:paraId="7E1BEEC2" w14:textId="77777777" w:rsidR="007B729E" w:rsidRPr="00FB10DF" w:rsidRDefault="007B729E" w:rsidP="002E137E">
      <w:pPr>
        <w:jc w:val="both"/>
        <w:rPr>
          <w:rFonts w:ascii="Lora" w:hAnsi="Lora"/>
          <w:b/>
          <w:sz w:val="28"/>
          <w:szCs w:val="28"/>
        </w:rPr>
      </w:pPr>
      <w:r w:rsidRPr="00FB10DF">
        <w:rPr>
          <w:rFonts w:ascii="Lora" w:hAnsi="Lora"/>
          <w:b/>
          <w:sz w:val="28"/>
          <w:szCs w:val="28"/>
        </w:rPr>
        <w:t xml:space="preserve">References </w:t>
      </w:r>
    </w:p>
    <w:sectPr w:rsidR="007B729E" w:rsidRPr="00FB10DF" w:rsidSect="0014594B">
      <w:pgSz w:w="11906" w:h="16838"/>
      <w:pgMar w:top="1701"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D6EBB" w14:textId="77777777" w:rsidR="00470154" w:rsidRDefault="00470154" w:rsidP="00721EC5">
      <w:pPr>
        <w:spacing w:after="0" w:line="240" w:lineRule="auto"/>
      </w:pPr>
      <w:r>
        <w:separator/>
      </w:r>
    </w:p>
  </w:endnote>
  <w:endnote w:type="continuationSeparator" w:id="0">
    <w:p w14:paraId="6EC05E23" w14:textId="77777777" w:rsidR="00470154" w:rsidRDefault="00470154" w:rsidP="0072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ora SemiBold">
    <w:altName w:val="Calibri"/>
    <w:panose1 w:val="00000000000000000000"/>
    <w:charset w:val="00"/>
    <w:family w:val="modern"/>
    <w:notTrueType/>
    <w:pitch w:val="variable"/>
    <w:sig w:usb0="A00002FF" w:usb1="5000204B" w:usb2="00000000" w:usb3="00000000" w:csb0="00000097" w:csb1="00000000"/>
  </w:font>
  <w:font w:name="Lora">
    <w:altName w:val="Calibri"/>
    <w:panose1 w:val="00000000000000000000"/>
    <w:charset w:val="00"/>
    <w:family w:val="modern"/>
    <w:notTrueType/>
    <w:pitch w:val="variable"/>
    <w:sig w:usb0="A00002FF" w:usb1="5000204B" w:usb2="00000000" w:usb3="00000000" w:csb0="00000097" w:csb1="00000000"/>
  </w:font>
  <w:font w:name="AdvOT569473d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60A57" w14:textId="77777777" w:rsidR="00470154" w:rsidRDefault="00470154" w:rsidP="00721EC5">
      <w:pPr>
        <w:spacing w:after="0" w:line="240" w:lineRule="auto"/>
      </w:pPr>
      <w:r>
        <w:separator/>
      </w:r>
    </w:p>
  </w:footnote>
  <w:footnote w:type="continuationSeparator" w:id="0">
    <w:p w14:paraId="77F51C28" w14:textId="77777777" w:rsidR="00470154" w:rsidRDefault="00470154" w:rsidP="00721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AF0"/>
    <w:multiLevelType w:val="multilevel"/>
    <w:tmpl w:val="9430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608BA"/>
    <w:multiLevelType w:val="hybridMultilevel"/>
    <w:tmpl w:val="D812E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C2AA6"/>
    <w:multiLevelType w:val="hybridMultilevel"/>
    <w:tmpl w:val="204C6398"/>
    <w:lvl w:ilvl="0" w:tplc="FC5038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5D"/>
    <w:rsid w:val="00007112"/>
    <w:rsid w:val="000101D6"/>
    <w:rsid w:val="0001080C"/>
    <w:rsid w:val="000112A7"/>
    <w:rsid w:val="000114F5"/>
    <w:rsid w:val="00012CCB"/>
    <w:rsid w:val="00013665"/>
    <w:rsid w:val="0001579C"/>
    <w:rsid w:val="000172CD"/>
    <w:rsid w:val="0001780D"/>
    <w:rsid w:val="00023EC5"/>
    <w:rsid w:val="00024BF0"/>
    <w:rsid w:val="0002659A"/>
    <w:rsid w:val="000337D8"/>
    <w:rsid w:val="00034796"/>
    <w:rsid w:val="00036A45"/>
    <w:rsid w:val="00042B93"/>
    <w:rsid w:val="00042C6B"/>
    <w:rsid w:val="000436BC"/>
    <w:rsid w:val="00045CD5"/>
    <w:rsid w:val="00046866"/>
    <w:rsid w:val="0005258C"/>
    <w:rsid w:val="000533BB"/>
    <w:rsid w:val="00054492"/>
    <w:rsid w:val="000553DC"/>
    <w:rsid w:val="00057E42"/>
    <w:rsid w:val="0006249A"/>
    <w:rsid w:val="00063A11"/>
    <w:rsid w:val="00063C95"/>
    <w:rsid w:val="000655BE"/>
    <w:rsid w:val="00067CE9"/>
    <w:rsid w:val="000733EE"/>
    <w:rsid w:val="00074C54"/>
    <w:rsid w:val="00080B06"/>
    <w:rsid w:val="00081681"/>
    <w:rsid w:val="00083695"/>
    <w:rsid w:val="00083F1E"/>
    <w:rsid w:val="0008447C"/>
    <w:rsid w:val="000846C0"/>
    <w:rsid w:val="00092360"/>
    <w:rsid w:val="0009399C"/>
    <w:rsid w:val="000940AF"/>
    <w:rsid w:val="000956AC"/>
    <w:rsid w:val="00097B35"/>
    <w:rsid w:val="000A246C"/>
    <w:rsid w:val="000A3141"/>
    <w:rsid w:val="000B1DFF"/>
    <w:rsid w:val="000B3C9F"/>
    <w:rsid w:val="000B3D2B"/>
    <w:rsid w:val="000B3E90"/>
    <w:rsid w:val="000B47B3"/>
    <w:rsid w:val="000B60D5"/>
    <w:rsid w:val="000B7DE0"/>
    <w:rsid w:val="000C015A"/>
    <w:rsid w:val="000C1C01"/>
    <w:rsid w:val="000C2B71"/>
    <w:rsid w:val="000C2D51"/>
    <w:rsid w:val="000C78E2"/>
    <w:rsid w:val="000D1DC0"/>
    <w:rsid w:val="000D2679"/>
    <w:rsid w:val="000D46E3"/>
    <w:rsid w:val="000D4CB7"/>
    <w:rsid w:val="000E0312"/>
    <w:rsid w:val="000E28E5"/>
    <w:rsid w:val="000E4324"/>
    <w:rsid w:val="000E50EE"/>
    <w:rsid w:val="000E6FBE"/>
    <w:rsid w:val="000F0185"/>
    <w:rsid w:val="000F068E"/>
    <w:rsid w:val="000F1EDD"/>
    <w:rsid w:val="000F349B"/>
    <w:rsid w:val="000F5FB5"/>
    <w:rsid w:val="001003B7"/>
    <w:rsid w:val="001056C2"/>
    <w:rsid w:val="0010759F"/>
    <w:rsid w:val="001108B7"/>
    <w:rsid w:val="00113CC0"/>
    <w:rsid w:val="001158DC"/>
    <w:rsid w:val="001202DF"/>
    <w:rsid w:val="00120FCC"/>
    <w:rsid w:val="00121AA5"/>
    <w:rsid w:val="00121E65"/>
    <w:rsid w:val="00123BC2"/>
    <w:rsid w:val="001254C4"/>
    <w:rsid w:val="00125F75"/>
    <w:rsid w:val="00127E2B"/>
    <w:rsid w:val="001366DF"/>
    <w:rsid w:val="00144481"/>
    <w:rsid w:val="0014594B"/>
    <w:rsid w:val="00152B1F"/>
    <w:rsid w:val="0016106F"/>
    <w:rsid w:val="00161AFC"/>
    <w:rsid w:val="001620D8"/>
    <w:rsid w:val="00162586"/>
    <w:rsid w:val="001628F7"/>
    <w:rsid w:val="00165A10"/>
    <w:rsid w:val="00165EF7"/>
    <w:rsid w:val="001677B5"/>
    <w:rsid w:val="00167F57"/>
    <w:rsid w:val="00171FE1"/>
    <w:rsid w:val="001741A8"/>
    <w:rsid w:val="0017488B"/>
    <w:rsid w:val="00176925"/>
    <w:rsid w:val="00176CE1"/>
    <w:rsid w:val="0018006A"/>
    <w:rsid w:val="00180D27"/>
    <w:rsid w:val="001812DD"/>
    <w:rsid w:val="00184E56"/>
    <w:rsid w:val="00190EA5"/>
    <w:rsid w:val="001927E3"/>
    <w:rsid w:val="00192D14"/>
    <w:rsid w:val="0019702E"/>
    <w:rsid w:val="001970AD"/>
    <w:rsid w:val="0019757F"/>
    <w:rsid w:val="001A2338"/>
    <w:rsid w:val="001A2ED4"/>
    <w:rsid w:val="001A53C8"/>
    <w:rsid w:val="001B226B"/>
    <w:rsid w:val="001B6571"/>
    <w:rsid w:val="001B6C4F"/>
    <w:rsid w:val="001B740F"/>
    <w:rsid w:val="001B781A"/>
    <w:rsid w:val="001B7907"/>
    <w:rsid w:val="001B7AE8"/>
    <w:rsid w:val="001C1C89"/>
    <w:rsid w:val="001C27FC"/>
    <w:rsid w:val="001C696F"/>
    <w:rsid w:val="001D0356"/>
    <w:rsid w:val="001D0783"/>
    <w:rsid w:val="001D0AC6"/>
    <w:rsid w:val="001D3AFB"/>
    <w:rsid w:val="001D48A4"/>
    <w:rsid w:val="001D4BA0"/>
    <w:rsid w:val="001D6FD3"/>
    <w:rsid w:val="001E0C8E"/>
    <w:rsid w:val="001E1849"/>
    <w:rsid w:val="001E5FE5"/>
    <w:rsid w:val="001F7487"/>
    <w:rsid w:val="00202453"/>
    <w:rsid w:val="00203BC6"/>
    <w:rsid w:val="00206A7F"/>
    <w:rsid w:val="00207B8A"/>
    <w:rsid w:val="002117BA"/>
    <w:rsid w:val="00215480"/>
    <w:rsid w:val="00220CAC"/>
    <w:rsid w:val="00222656"/>
    <w:rsid w:val="002227AD"/>
    <w:rsid w:val="002248AE"/>
    <w:rsid w:val="00224EF3"/>
    <w:rsid w:val="0023290D"/>
    <w:rsid w:val="00235474"/>
    <w:rsid w:val="0023677A"/>
    <w:rsid w:val="00237E58"/>
    <w:rsid w:val="00237EA8"/>
    <w:rsid w:val="00247BB7"/>
    <w:rsid w:val="002625DE"/>
    <w:rsid w:val="0026398B"/>
    <w:rsid w:val="002645F0"/>
    <w:rsid w:val="0026577A"/>
    <w:rsid w:val="00265780"/>
    <w:rsid w:val="00267039"/>
    <w:rsid w:val="002702F5"/>
    <w:rsid w:val="00271B48"/>
    <w:rsid w:val="00275B69"/>
    <w:rsid w:val="00275F8C"/>
    <w:rsid w:val="0028112E"/>
    <w:rsid w:val="00282E40"/>
    <w:rsid w:val="002833E0"/>
    <w:rsid w:val="00286455"/>
    <w:rsid w:val="00287469"/>
    <w:rsid w:val="00291215"/>
    <w:rsid w:val="0029600A"/>
    <w:rsid w:val="00296895"/>
    <w:rsid w:val="00297E60"/>
    <w:rsid w:val="002A07A6"/>
    <w:rsid w:val="002A1D1D"/>
    <w:rsid w:val="002A2B91"/>
    <w:rsid w:val="002A3C5D"/>
    <w:rsid w:val="002A473A"/>
    <w:rsid w:val="002A4B8C"/>
    <w:rsid w:val="002B1A9F"/>
    <w:rsid w:val="002B27A7"/>
    <w:rsid w:val="002C086C"/>
    <w:rsid w:val="002C3233"/>
    <w:rsid w:val="002C5899"/>
    <w:rsid w:val="002C5A23"/>
    <w:rsid w:val="002D2E14"/>
    <w:rsid w:val="002D3B9A"/>
    <w:rsid w:val="002E137E"/>
    <w:rsid w:val="002E4CE2"/>
    <w:rsid w:val="002E5178"/>
    <w:rsid w:val="002E53AF"/>
    <w:rsid w:val="002F2B85"/>
    <w:rsid w:val="002F5617"/>
    <w:rsid w:val="002F710C"/>
    <w:rsid w:val="00300EB3"/>
    <w:rsid w:val="003015D6"/>
    <w:rsid w:val="003043AC"/>
    <w:rsid w:val="00305181"/>
    <w:rsid w:val="0030568D"/>
    <w:rsid w:val="00310163"/>
    <w:rsid w:val="00317F6C"/>
    <w:rsid w:val="00321A7E"/>
    <w:rsid w:val="003345D7"/>
    <w:rsid w:val="00340393"/>
    <w:rsid w:val="00341AA1"/>
    <w:rsid w:val="003424A7"/>
    <w:rsid w:val="00343117"/>
    <w:rsid w:val="00347F4E"/>
    <w:rsid w:val="00354599"/>
    <w:rsid w:val="00356E1A"/>
    <w:rsid w:val="00360510"/>
    <w:rsid w:val="00360538"/>
    <w:rsid w:val="00360CAC"/>
    <w:rsid w:val="003634FA"/>
    <w:rsid w:val="0036503E"/>
    <w:rsid w:val="003650B2"/>
    <w:rsid w:val="003650BE"/>
    <w:rsid w:val="00366549"/>
    <w:rsid w:val="003666F7"/>
    <w:rsid w:val="003670EB"/>
    <w:rsid w:val="003777B3"/>
    <w:rsid w:val="003830A9"/>
    <w:rsid w:val="00383CC6"/>
    <w:rsid w:val="00386E1E"/>
    <w:rsid w:val="003870F4"/>
    <w:rsid w:val="00390BD7"/>
    <w:rsid w:val="00391066"/>
    <w:rsid w:val="00391656"/>
    <w:rsid w:val="00394D7D"/>
    <w:rsid w:val="003A0196"/>
    <w:rsid w:val="003A062F"/>
    <w:rsid w:val="003A257F"/>
    <w:rsid w:val="003A40EE"/>
    <w:rsid w:val="003A6DCC"/>
    <w:rsid w:val="003B49B8"/>
    <w:rsid w:val="003C217A"/>
    <w:rsid w:val="003C3B19"/>
    <w:rsid w:val="003C4BBB"/>
    <w:rsid w:val="003D2F4F"/>
    <w:rsid w:val="003D4933"/>
    <w:rsid w:val="003D5118"/>
    <w:rsid w:val="003D795C"/>
    <w:rsid w:val="003E0E24"/>
    <w:rsid w:val="003E249A"/>
    <w:rsid w:val="003E447B"/>
    <w:rsid w:val="003E45A4"/>
    <w:rsid w:val="003E67FC"/>
    <w:rsid w:val="003F0F47"/>
    <w:rsid w:val="003F3A77"/>
    <w:rsid w:val="003F6683"/>
    <w:rsid w:val="00403268"/>
    <w:rsid w:val="00406956"/>
    <w:rsid w:val="00406E59"/>
    <w:rsid w:val="00410EA8"/>
    <w:rsid w:val="00414346"/>
    <w:rsid w:val="0041516E"/>
    <w:rsid w:val="0041520C"/>
    <w:rsid w:val="00416200"/>
    <w:rsid w:val="00416DCB"/>
    <w:rsid w:val="00420110"/>
    <w:rsid w:val="004201E4"/>
    <w:rsid w:val="00420B44"/>
    <w:rsid w:val="004214AD"/>
    <w:rsid w:val="00424026"/>
    <w:rsid w:val="00425645"/>
    <w:rsid w:val="00426B1A"/>
    <w:rsid w:val="00433B02"/>
    <w:rsid w:val="00433D38"/>
    <w:rsid w:val="00442DF7"/>
    <w:rsid w:val="00443A51"/>
    <w:rsid w:val="00444129"/>
    <w:rsid w:val="004476F0"/>
    <w:rsid w:val="00451E87"/>
    <w:rsid w:val="00461D34"/>
    <w:rsid w:val="004651D8"/>
    <w:rsid w:val="004674D6"/>
    <w:rsid w:val="00470134"/>
    <w:rsid w:val="00470154"/>
    <w:rsid w:val="00471582"/>
    <w:rsid w:val="00471B30"/>
    <w:rsid w:val="00471C9C"/>
    <w:rsid w:val="004738E6"/>
    <w:rsid w:val="004802E6"/>
    <w:rsid w:val="00481B4C"/>
    <w:rsid w:val="0048490C"/>
    <w:rsid w:val="00484FBB"/>
    <w:rsid w:val="00486E0F"/>
    <w:rsid w:val="00487AE9"/>
    <w:rsid w:val="00491537"/>
    <w:rsid w:val="004A2440"/>
    <w:rsid w:val="004A319C"/>
    <w:rsid w:val="004A324B"/>
    <w:rsid w:val="004B7E2B"/>
    <w:rsid w:val="004C0122"/>
    <w:rsid w:val="004C1FD0"/>
    <w:rsid w:val="004C2724"/>
    <w:rsid w:val="004C499C"/>
    <w:rsid w:val="004C58B9"/>
    <w:rsid w:val="004C77B3"/>
    <w:rsid w:val="004D0C3E"/>
    <w:rsid w:val="004D228B"/>
    <w:rsid w:val="004D4082"/>
    <w:rsid w:val="004E097A"/>
    <w:rsid w:val="004E41BA"/>
    <w:rsid w:val="004E4C0F"/>
    <w:rsid w:val="004E597B"/>
    <w:rsid w:val="004E698F"/>
    <w:rsid w:val="004E6D14"/>
    <w:rsid w:val="004E77D9"/>
    <w:rsid w:val="004E7BF7"/>
    <w:rsid w:val="004F2F96"/>
    <w:rsid w:val="004F57A9"/>
    <w:rsid w:val="004F64E6"/>
    <w:rsid w:val="004F6C20"/>
    <w:rsid w:val="00500888"/>
    <w:rsid w:val="00503B45"/>
    <w:rsid w:val="005065E2"/>
    <w:rsid w:val="005070CE"/>
    <w:rsid w:val="005071B3"/>
    <w:rsid w:val="005109A3"/>
    <w:rsid w:val="00513919"/>
    <w:rsid w:val="005167E7"/>
    <w:rsid w:val="00516D87"/>
    <w:rsid w:val="005178E2"/>
    <w:rsid w:val="005236F4"/>
    <w:rsid w:val="005245AC"/>
    <w:rsid w:val="00526A24"/>
    <w:rsid w:val="00532198"/>
    <w:rsid w:val="005332F6"/>
    <w:rsid w:val="005340EB"/>
    <w:rsid w:val="0053539D"/>
    <w:rsid w:val="00535C4F"/>
    <w:rsid w:val="00537813"/>
    <w:rsid w:val="005404AA"/>
    <w:rsid w:val="00541DB4"/>
    <w:rsid w:val="00545127"/>
    <w:rsid w:val="00547E46"/>
    <w:rsid w:val="00556079"/>
    <w:rsid w:val="005615C5"/>
    <w:rsid w:val="00561737"/>
    <w:rsid w:val="00562A36"/>
    <w:rsid w:val="005726C9"/>
    <w:rsid w:val="00572A89"/>
    <w:rsid w:val="0057320E"/>
    <w:rsid w:val="0057386B"/>
    <w:rsid w:val="00577B0D"/>
    <w:rsid w:val="005851ED"/>
    <w:rsid w:val="005876A6"/>
    <w:rsid w:val="0059055A"/>
    <w:rsid w:val="0059063B"/>
    <w:rsid w:val="00592D45"/>
    <w:rsid w:val="005945CD"/>
    <w:rsid w:val="00594D8B"/>
    <w:rsid w:val="005964BA"/>
    <w:rsid w:val="005A0D4B"/>
    <w:rsid w:val="005A165B"/>
    <w:rsid w:val="005A3905"/>
    <w:rsid w:val="005A40C6"/>
    <w:rsid w:val="005A4202"/>
    <w:rsid w:val="005A4D4C"/>
    <w:rsid w:val="005A53CD"/>
    <w:rsid w:val="005B1539"/>
    <w:rsid w:val="005B4B25"/>
    <w:rsid w:val="005B4E76"/>
    <w:rsid w:val="005B5620"/>
    <w:rsid w:val="005B6B6B"/>
    <w:rsid w:val="005C016A"/>
    <w:rsid w:val="005C0C60"/>
    <w:rsid w:val="005C1692"/>
    <w:rsid w:val="005C2859"/>
    <w:rsid w:val="005C4816"/>
    <w:rsid w:val="005D3CEB"/>
    <w:rsid w:val="005D436E"/>
    <w:rsid w:val="005D58BD"/>
    <w:rsid w:val="005D7005"/>
    <w:rsid w:val="005D7A81"/>
    <w:rsid w:val="005E1A42"/>
    <w:rsid w:val="005E27AC"/>
    <w:rsid w:val="005E50C4"/>
    <w:rsid w:val="005E68A2"/>
    <w:rsid w:val="005E69A5"/>
    <w:rsid w:val="005F2D64"/>
    <w:rsid w:val="005F3050"/>
    <w:rsid w:val="005F6798"/>
    <w:rsid w:val="00601DB3"/>
    <w:rsid w:val="006023CA"/>
    <w:rsid w:val="00604853"/>
    <w:rsid w:val="006134F8"/>
    <w:rsid w:val="00615E64"/>
    <w:rsid w:val="0061714E"/>
    <w:rsid w:val="00624286"/>
    <w:rsid w:val="00627858"/>
    <w:rsid w:val="00627AC1"/>
    <w:rsid w:val="006302A1"/>
    <w:rsid w:val="006321EE"/>
    <w:rsid w:val="006366C3"/>
    <w:rsid w:val="00640557"/>
    <w:rsid w:val="006407A2"/>
    <w:rsid w:val="00641D1E"/>
    <w:rsid w:val="00644782"/>
    <w:rsid w:val="00645E57"/>
    <w:rsid w:val="006464C7"/>
    <w:rsid w:val="006465EF"/>
    <w:rsid w:val="006509F5"/>
    <w:rsid w:val="00652A74"/>
    <w:rsid w:val="006530D4"/>
    <w:rsid w:val="00654D82"/>
    <w:rsid w:val="006567FA"/>
    <w:rsid w:val="0066092F"/>
    <w:rsid w:val="0066385C"/>
    <w:rsid w:val="00663CCE"/>
    <w:rsid w:val="0066419C"/>
    <w:rsid w:val="0066593B"/>
    <w:rsid w:val="00670CDC"/>
    <w:rsid w:val="00671E3F"/>
    <w:rsid w:val="0067341E"/>
    <w:rsid w:val="006746D3"/>
    <w:rsid w:val="00675735"/>
    <w:rsid w:val="00675E2C"/>
    <w:rsid w:val="00676C83"/>
    <w:rsid w:val="00680F94"/>
    <w:rsid w:val="00682722"/>
    <w:rsid w:val="00691489"/>
    <w:rsid w:val="00694CD3"/>
    <w:rsid w:val="00695DFD"/>
    <w:rsid w:val="00697110"/>
    <w:rsid w:val="00697C45"/>
    <w:rsid w:val="006A275D"/>
    <w:rsid w:val="006A3BCD"/>
    <w:rsid w:val="006A6119"/>
    <w:rsid w:val="006A6444"/>
    <w:rsid w:val="006A7E99"/>
    <w:rsid w:val="006B0BE7"/>
    <w:rsid w:val="006B7F60"/>
    <w:rsid w:val="006C0106"/>
    <w:rsid w:val="006C0D5B"/>
    <w:rsid w:val="006C1A40"/>
    <w:rsid w:val="006C2B72"/>
    <w:rsid w:val="006C2BC0"/>
    <w:rsid w:val="006C6269"/>
    <w:rsid w:val="006C727E"/>
    <w:rsid w:val="006D1597"/>
    <w:rsid w:val="006D26ED"/>
    <w:rsid w:val="006D274D"/>
    <w:rsid w:val="006D303F"/>
    <w:rsid w:val="006D49B7"/>
    <w:rsid w:val="006D4AC0"/>
    <w:rsid w:val="006E48BC"/>
    <w:rsid w:val="006E690B"/>
    <w:rsid w:val="006F0BB5"/>
    <w:rsid w:val="006F0C43"/>
    <w:rsid w:val="006F1B1B"/>
    <w:rsid w:val="006F2D61"/>
    <w:rsid w:val="006F6F67"/>
    <w:rsid w:val="00704FBC"/>
    <w:rsid w:val="007062BA"/>
    <w:rsid w:val="007064B5"/>
    <w:rsid w:val="00706C48"/>
    <w:rsid w:val="0070705F"/>
    <w:rsid w:val="007100ED"/>
    <w:rsid w:val="00710C69"/>
    <w:rsid w:val="007133FC"/>
    <w:rsid w:val="0071611E"/>
    <w:rsid w:val="00720D4B"/>
    <w:rsid w:val="00721EC5"/>
    <w:rsid w:val="00725B8C"/>
    <w:rsid w:val="007308BA"/>
    <w:rsid w:val="00731BEC"/>
    <w:rsid w:val="00731CCB"/>
    <w:rsid w:val="00732B0C"/>
    <w:rsid w:val="00736B31"/>
    <w:rsid w:val="0074137F"/>
    <w:rsid w:val="00742F58"/>
    <w:rsid w:val="0074664B"/>
    <w:rsid w:val="00754A9F"/>
    <w:rsid w:val="00755064"/>
    <w:rsid w:val="00762512"/>
    <w:rsid w:val="007658E7"/>
    <w:rsid w:val="00767DB5"/>
    <w:rsid w:val="007811C1"/>
    <w:rsid w:val="00782AAA"/>
    <w:rsid w:val="00785442"/>
    <w:rsid w:val="007911B6"/>
    <w:rsid w:val="00791A78"/>
    <w:rsid w:val="007934CA"/>
    <w:rsid w:val="00793963"/>
    <w:rsid w:val="00795935"/>
    <w:rsid w:val="007A0515"/>
    <w:rsid w:val="007A1865"/>
    <w:rsid w:val="007B35E2"/>
    <w:rsid w:val="007B37AC"/>
    <w:rsid w:val="007B3C6C"/>
    <w:rsid w:val="007B4F91"/>
    <w:rsid w:val="007B508A"/>
    <w:rsid w:val="007B729E"/>
    <w:rsid w:val="007C05CB"/>
    <w:rsid w:val="007C138C"/>
    <w:rsid w:val="007C19F1"/>
    <w:rsid w:val="007C1AD7"/>
    <w:rsid w:val="007C44C1"/>
    <w:rsid w:val="007C578F"/>
    <w:rsid w:val="007C5F4A"/>
    <w:rsid w:val="007C6C47"/>
    <w:rsid w:val="007D4917"/>
    <w:rsid w:val="007D7415"/>
    <w:rsid w:val="007D796F"/>
    <w:rsid w:val="007E0006"/>
    <w:rsid w:val="007E0BF9"/>
    <w:rsid w:val="007E2C73"/>
    <w:rsid w:val="007E2CB7"/>
    <w:rsid w:val="007E4071"/>
    <w:rsid w:val="007E43B0"/>
    <w:rsid w:val="007E6250"/>
    <w:rsid w:val="007E7D2A"/>
    <w:rsid w:val="007F1815"/>
    <w:rsid w:val="007F354B"/>
    <w:rsid w:val="007F3A88"/>
    <w:rsid w:val="007F5181"/>
    <w:rsid w:val="007F6D35"/>
    <w:rsid w:val="007F70C4"/>
    <w:rsid w:val="00802D3B"/>
    <w:rsid w:val="008067E6"/>
    <w:rsid w:val="008108E8"/>
    <w:rsid w:val="008148D0"/>
    <w:rsid w:val="00815536"/>
    <w:rsid w:val="0082220F"/>
    <w:rsid w:val="0083056E"/>
    <w:rsid w:val="00830C8E"/>
    <w:rsid w:val="008310F3"/>
    <w:rsid w:val="00833062"/>
    <w:rsid w:val="008333CC"/>
    <w:rsid w:val="00833E26"/>
    <w:rsid w:val="00834655"/>
    <w:rsid w:val="008366E3"/>
    <w:rsid w:val="008404F7"/>
    <w:rsid w:val="008438F1"/>
    <w:rsid w:val="00845778"/>
    <w:rsid w:val="00851C06"/>
    <w:rsid w:val="00853755"/>
    <w:rsid w:val="0085399E"/>
    <w:rsid w:val="00854695"/>
    <w:rsid w:val="008556D1"/>
    <w:rsid w:val="0085773A"/>
    <w:rsid w:val="0086261A"/>
    <w:rsid w:val="008628C5"/>
    <w:rsid w:val="00863717"/>
    <w:rsid w:val="00864492"/>
    <w:rsid w:val="0086455C"/>
    <w:rsid w:val="00867EB5"/>
    <w:rsid w:val="00867F30"/>
    <w:rsid w:val="00873A2A"/>
    <w:rsid w:val="008746AC"/>
    <w:rsid w:val="00880BE6"/>
    <w:rsid w:val="0088567B"/>
    <w:rsid w:val="0089419B"/>
    <w:rsid w:val="00896413"/>
    <w:rsid w:val="008A77BE"/>
    <w:rsid w:val="008B1C8D"/>
    <w:rsid w:val="008B45CA"/>
    <w:rsid w:val="008B4AE6"/>
    <w:rsid w:val="008B6932"/>
    <w:rsid w:val="008C174C"/>
    <w:rsid w:val="008C543A"/>
    <w:rsid w:val="008C63FB"/>
    <w:rsid w:val="008D6AD9"/>
    <w:rsid w:val="008E4B82"/>
    <w:rsid w:val="008E5A1C"/>
    <w:rsid w:val="008E6095"/>
    <w:rsid w:val="008E7C80"/>
    <w:rsid w:val="008F23DF"/>
    <w:rsid w:val="009016C6"/>
    <w:rsid w:val="00906A11"/>
    <w:rsid w:val="00913A9B"/>
    <w:rsid w:val="009154E6"/>
    <w:rsid w:val="00915C51"/>
    <w:rsid w:val="00916163"/>
    <w:rsid w:val="00917FA5"/>
    <w:rsid w:val="009220B3"/>
    <w:rsid w:val="00925A5C"/>
    <w:rsid w:val="009270BF"/>
    <w:rsid w:val="00932E0D"/>
    <w:rsid w:val="009346A2"/>
    <w:rsid w:val="00937A7F"/>
    <w:rsid w:val="009406BF"/>
    <w:rsid w:val="0094386E"/>
    <w:rsid w:val="00943878"/>
    <w:rsid w:val="00944F52"/>
    <w:rsid w:val="00947550"/>
    <w:rsid w:val="0095409F"/>
    <w:rsid w:val="00960161"/>
    <w:rsid w:val="00961279"/>
    <w:rsid w:val="00967A44"/>
    <w:rsid w:val="009900AB"/>
    <w:rsid w:val="00994CF4"/>
    <w:rsid w:val="0099603A"/>
    <w:rsid w:val="00997E07"/>
    <w:rsid w:val="009A0034"/>
    <w:rsid w:val="009A2A24"/>
    <w:rsid w:val="009A5AF2"/>
    <w:rsid w:val="009A7998"/>
    <w:rsid w:val="009B3472"/>
    <w:rsid w:val="009B5565"/>
    <w:rsid w:val="009C11C3"/>
    <w:rsid w:val="009C3B81"/>
    <w:rsid w:val="009C5FC0"/>
    <w:rsid w:val="009C73C0"/>
    <w:rsid w:val="009C73D6"/>
    <w:rsid w:val="009D1F8F"/>
    <w:rsid w:val="009D22DC"/>
    <w:rsid w:val="009D3761"/>
    <w:rsid w:val="009D564D"/>
    <w:rsid w:val="009D6FA0"/>
    <w:rsid w:val="009E388E"/>
    <w:rsid w:val="009E4738"/>
    <w:rsid w:val="009E4812"/>
    <w:rsid w:val="009F04DC"/>
    <w:rsid w:val="009F2296"/>
    <w:rsid w:val="00A02869"/>
    <w:rsid w:val="00A03E7E"/>
    <w:rsid w:val="00A113E7"/>
    <w:rsid w:val="00A119D9"/>
    <w:rsid w:val="00A12008"/>
    <w:rsid w:val="00A13DA2"/>
    <w:rsid w:val="00A14830"/>
    <w:rsid w:val="00A15CD5"/>
    <w:rsid w:val="00A163C0"/>
    <w:rsid w:val="00A21C28"/>
    <w:rsid w:val="00A21C2B"/>
    <w:rsid w:val="00A2370C"/>
    <w:rsid w:val="00A24CF7"/>
    <w:rsid w:val="00A26046"/>
    <w:rsid w:val="00A2695B"/>
    <w:rsid w:val="00A36A80"/>
    <w:rsid w:val="00A4226B"/>
    <w:rsid w:val="00A42F65"/>
    <w:rsid w:val="00A459DF"/>
    <w:rsid w:val="00A53ECC"/>
    <w:rsid w:val="00A57283"/>
    <w:rsid w:val="00A62911"/>
    <w:rsid w:val="00A65C05"/>
    <w:rsid w:val="00A674A0"/>
    <w:rsid w:val="00A700B1"/>
    <w:rsid w:val="00A72810"/>
    <w:rsid w:val="00A77429"/>
    <w:rsid w:val="00A83D03"/>
    <w:rsid w:val="00A864B2"/>
    <w:rsid w:val="00A86B4D"/>
    <w:rsid w:val="00A90EC6"/>
    <w:rsid w:val="00A91B78"/>
    <w:rsid w:val="00A944D3"/>
    <w:rsid w:val="00A95FBF"/>
    <w:rsid w:val="00A96204"/>
    <w:rsid w:val="00AA147F"/>
    <w:rsid w:val="00AA1E2E"/>
    <w:rsid w:val="00AA5782"/>
    <w:rsid w:val="00AA63A4"/>
    <w:rsid w:val="00AB2977"/>
    <w:rsid w:val="00AB4116"/>
    <w:rsid w:val="00AB6D82"/>
    <w:rsid w:val="00AB7D47"/>
    <w:rsid w:val="00AC56D8"/>
    <w:rsid w:val="00AC5C8B"/>
    <w:rsid w:val="00AC66F6"/>
    <w:rsid w:val="00AC76A0"/>
    <w:rsid w:val="00AD336F"/>
    <w:rsid w:val="00AD79E8"/>
    <w:rsid w:val="00AE2945"/>
    <w:rsid w:val="00AE3301"/>
    <w:rsid w:val="00AE4465"/>
    <w:rsid w:val="00AF0734"/>
    <w:rsid w:val="00AF09DC"/>
    <w:rsid w:val="00AF5799"/>
    <w:rsid w:val="00AF6F36"/>
    <w:rsid w:val="00AF7954"/>
    <w:rsid w:val="00B006E9"/>
    <w:rsid w:val="00B02E71"/>
    <w:rsid w:val="00B0533C"/>
    <w:rsid w:val="00B0546E"/>
    <w:rsid w:val="00B079E9"/>
    <w:rsid w:val="00B204F2"/>
    <w:rsid w:val="00B211AA"/>
    <w:rsid w:val="00B234C0"/>
    <w:rsid w:val="00B2379D"/>
    <w:rsid w:val="00B23F8B"/>
    <w:rsid w:val="00B25DD4"/>
    <w:rsid w:val="00B27BDC"/>
    <w:rsid w:val="00B312C2"/>
    <w:rsid w:val="00B3194C"/>
    <w:rsid w:val="00B32705"/>
    <w:rsid w:val="00B3347A"/>
    <w:rsid w:val="00B33937"/>
    <w:rsid w:val="00B348AE"/>
    <w:rsid w:val="00B358D8"/>
    <w:rsid w:val="00B365A8"/>
    <w:rsid w:val="00B36863"/>
    <w:rsid w:val="00B37538"/>
    <w:rsid w:val="00B400AA"/>
    <w:rsid w:val="00B40850"/>
    <w:rsid w:val="00B4156D"/>
    <w:rsid w:val="00B41BB9"/>
    <w:rsid w:val="00B41BC9"/>
    <w:rsid w:val="00B41C9D"/>
    <w:rsid w:val="00B43798"/>
    <w:rsid w:val="00B4668A"/>
    <w:rsid w:val="00B552FB"/>
    <w:rsid w:val="00B564A4"/>
    <w:rsid w:val="00B574E6"/>
    <w:rsid w:val="00B60174"/>
    <w:rsid w:val="00B70DEA"/>
    <w:rsid w:val="00B71AF4"/>
    <w:rsid w:val="00B73FCA"/>
    <w:rsid w:val="00B74801"/>
    <w:rsid w:val="00B775C0"/>
    <w:rsid w:val="00B800AB"/>
    <w:rsid w:val="00B804D6"/>
    <w:rsid w:val="00B835E1"/>
    <w:rsid w:val="00B83EDC"/>
    <w:rsid w:val="00B85BA1"/>
    <w:rsid w:val="00B85EBB"/>
    <w:rsid w:val="00B91D32"/>
    <w:rsid w:val="00B92809"/>
    <w:rsid w:val="00BA5AE9"/>
    <w:rsid w:val="00BB0642"/>
    <w:rsid w:val="00BB3B44"/>
    <w:rsid w:val="00BB3B77"/>
    <w:rsid w:val="00BB3FC6"/>
    <w:rsid w:val="00BB776E"/>
    <w:rsid w:val="00BC0C76"/>
    <w:rsid w:val="00BC628A"/>
    <w:rsid w:val="00BC67E4"/>
    <w:rsid w:val="00BD2820"/>
    <w:rsid w:val="00BD421C"/>
    <w:rsid w:val="00BD445B"/>
    <w:rsid w:val="00BD4707"/>
    <w:rsid w:val="00BD590B"/>
    <w:rsid w:val="00BE593C"/>
    <w:rsid w:val="00BF197C"/>
    <w:rsid w:val="00BF1DB5"/>
    <w:rsid w:val="00BF4C35"/>
    <w:rsid w:val="00BF5CC2"/>
    <w:rsid w:val="00C06CA8"/>
    <w:rsid w:val="00C11291"/>
    <w:rsid w:val="00C143E2"/>
    <w:rsid w:val="00C16E18"/>
    <w:rsid w:val="00C21382"/>
    <w:rsid w:val="00C224A0"/>
    <w:rsid w:val="00C27BC5"/>
    <w:rsid w:val="00C3136D"/>
    <w:rsid w:val="00C366D3"/>
    <w:rsid w:val="00C41AEF"/>
    <w:rsid w:val="00C433B3"/>
    <w:rsid w:val="00C521E7"/>
    <w:rsid w:val="00C52465"/>
    <w:rsid w:val="00C537C3"/>
    <w:rsid w:val="00C5606F"/>
    <w:rsid w:val="00C5620E"/>
    <w:rsid w:val="00C622A9"/>
    <w:rsid w:val="00C63AFF"/>
    <w:rsid w:val="00C71BDE"/>
    <w:rsid w:val="00C72193"/>
    <w:rsid w:val="00C73F34"/>
    <w:rsid w:val="00C76496"/>
    <w:rsid w:val="00C812CA"/>
    <w:rsid w:val="00C84A60"/>
    <w:rsid w:val="00C917BF"/>
    <w:rsid w:val="00C92CCF"/>
    <w:rsid w:val="00C93F2E"/>
    <w:rsid w:val="00C95C01"/>
    <w:rsid w:val="00C9675C"/>
    <w:rsid w:val="00CA07CF"/>
    <w:rsid w:val="00CA7059"/>
    <w:rsid w:val="00CA7BD4"/>
    <w:rsid w:val="00CB372A"/>
    <w:rsid w:val="00CB3CFB"/>
    <w:rsid w:val="00CB73BD"/>
    <w:rsid w:val="00CC1599"/>
    <w:rsid w:val="00CC2317"/>
    <w:rsid w:val="00CC3205"/>
    <w:rsid w:val="00CC3D3A"/>
    <w:rsid w:val="00CD05A8"/>
    <w:rsid w:val="00CD5131"/>
    <w:rsid w:val="00CD786B"/>
    <w:rsid w:val="00CE1F5F"/>
    <w:rsid w:val="00CE6960"/>
    <w:rsid w:val="00CE6CBE"/>
    <w:rsid w:val="00CF00DD"/>
    <w:rsid w:val="00CF1447"/>
    <w:rsid w:val="00CF3C8D"/>
    <w:rsid w:val="00CF434E"/>
    <w:rsid w:val="00CF596D"/>
    <w:rsid w:val="00D13586"/>
    <w:rsid w:val="00D15635"/>
    <w:rsid w:val="00D2560E"/>
    <w:rsid w:val="00D2647C"/>
    <w:rsid w:val="00D3160E"/>
    <w:rsid w:val="00D3161E"/>
    <w:rsid w:val="00D31B28"/>
    <w:rsid w:val="00D32AE3"/>
    <w:rsid w:val="00D373EF"/>
    <w:rsid w:val="00D37E5F"/>
    <w:rsid w:val="00D41345"/>
    <w:rsid w:val="00D41DD9"/>
    <w:rsid w:val="00D44FDE"/>
    <w:rsid w:val="00D50501"/>
    <w:rsid w:val="00D511C4"/>
    <w:rsid w:val="00D53E6F"/>
    <w:rsid w:val="00D559B3"/>
    <w:rsid w:val="00D572D2"/>
    <w:rsid w:val="00D61072"/>
    <w:rsid w:val="00D63320"/>
    <w:rsid w:val="00D64BF0"/>
    <w:rsid w:val="00D65F3F"/>
    <w:rsid w:val="00D73B6B"/>
    <w:rsid w:val="00D76927"/>
    <w:rsid w:val="00D83860"/>
    <w:rsid w:val="00D842A2"/>
    <w:rsid w:val="00D85831"/>
    <w:rsid w:val="00D864AB"/>
    <w:rsid w:val="00D86F08"/>
    <w:rsid w:val="00D91185"/>
    <w:rsid w:val="00D93850"/>
    <w:rsid w:val="00DA09F2"/>
    <w:rsid w:val="00DA51B1"/>
    <w:rsid w:val="00DA60E7"/>
    <w:rsid w:val="00DA6678"/>
    <w:rsid w:val="00DB5142"/>
    <w:rsid w:val="00DB600C"/>
    <w:rsid w:val="00DC2ADB"/>
    <w:rsid w:val="00DC320C"/>
    <w:rsid w:val="00DC5CDE"/>
    <w:rsid w:val="00DC6108"/>
    <w:rsid w:val="00DC700D"/>
    <w:rsid w:val="00DD251F"/>
    <w:rsid w:val="00DD360F"/>
    <w:rsid w:val="00DD42D0"/>
    <w:rsid w:val="00DD5EB3"/>
    <w:rsid w:val="00DE03D4"/>
    <w:rsid w:val="00DE1BDC"/>
    <w:rsid w:val="00DE22C4"/>
    <w:rsid w:val="00DE4B9D"/>
    <w:rsid w:val="00DE7761"/>
    <w:rsid w:val="00DE7B0F"/>
    <w:rsid w:val="00DF0416"/>
    <w:rsid w:val="00DF0829"/>
    <w:rsid w:val="00DF534B"/>
    <w:rsid w:val="00DF6B12"/>
    <w:rsid w:val="00E0152E"/>
    <w:rsid w:val="00E02A53"/>
    <w:rsid w:val="00E03A4C"/>
    <w:rsid w:val="00E040D2"/>
    <w:rsid w:val="00E1330E"/>
    <w:rsid w:val="00E14E36"/>
    <w:rsid w:val="00E173AF"/>
    <w:rsid w:val="00E17FD5"/>
    <w:rsid w:val="00E22AEC"/>
    <w:rsid w:val="00E25BA6"/>
    <w:rsid w:val="00E31BC9"/>
    <w:rsid w:val="00E31ECC"/>
    <w:rsid w:val="00E32DB4"/>
    <w:rsid w:val="00E35B41"/>
    <w:rsid w:val="00E43B9B"/>
    <w:rsid w:val="00E44B8B"/>
    <w:rsid w:val="00E468FE"/>
    <w:rsid w:val="00E5189F"/>
    <w:rsid w:val="00E51EBF"/>
    <w:rsid w:val="00E547E1"/>
    <w:rsid w:val="00E55E95"/>
    <w:rsid w:val="00E571E6"/>
    <w:rsid w:val="00E57ABA"/>
    <w:rsid w:val="00E625DB"/>
    <w:rsid w:val="00E647DA"/>
    <w:rsid w:val="00E71FB9"/>
    <w:rsid w:val="00E753BC"/>
    <w:rsid w:val="00E763D0"/>
    <w:rsid w:val="00E8051A"/>
    <w:rsid w:val="00E82093"/>
    <w:rsid w:val="00E82ADC"/>
    <w:rsid w:val="00E82B1B"/>
    <w:rsid w:val="00E834EE"/>
    <w:rsid w:val="00E9443B"/>
    <w:rsid w:val="00E9655D"/>
    <w:rsid w:val="00EA09A9"/>
    <w:rsid w:val="00EA1D06"/>
    <w:rsid w:val="00EA2BF6"/>
    <w:rsid w:val="00EA32BE"/>
    <w:rsid w:val="00EA4ABB"/>
    <w:rsid w:val="00EA604E"/>
    <w:rsid w:val="00EA614C"/>
    <w:rsid w:val="00EB09F6"/>
    <w:rsid w:val="00EB1000"/>
    <w:rsid w:val="00EB2824"/>
    <w:rsid w:val="00EB48AE"/>
    <w:rsid w:val="00EB574A"/>
    <w:rsid w:val="00EB6FB5"/>
    <w:rsid w:val="00EB71B0"/>
    <w:rsid w:val="00EC53C9"/>
    <w:rsid w:val="00ED2C79"/>
    <w:rsid w:val="00ED3331"/>
    <w:rsid w:val="00ED5769"/>
    <w:rsid w:val="00ED7922"/>
    <w:rsid w:val="00EE4082"/>
    <w:rsid w:val="00EE41F7"/>
    <w:rsid w:val="00EE6181"/>
    <w:rsid w:val="00EF4C35"/>
    <w:rsid w:val="00EF592C"/>
    <w:rsid w:val="00EF7066"/>
    <w:rsid w:val="00EF7BDE"/>
    <w:rsid w:val="00F0021F"/>
    <w:rsid w:val="00F01639"/>
    <w:rsid w:val="00F05217"/>
    <w:rsid w:val="00F1279D"/>
    <w:rsid w:val="00F14389"/>
    <w:rsid w:val="00F16895"/>
    <w:rsid w:val="00F17824"/>
    <w:rsid w:val="00F20FBE"/>
    <w:rsid w:val="00F24A92"/>
    <w:rsid w:val="00F24AC6"/>
    <w:rsid w:val="00F3546C"/>
    <w:rsid w:val="00F36E34"/>
    <w:rsid w:val="00F37E22"/>
    <w:rsid w:val="00F44B12"/>
    <w:rsid w:val="00F464B4"/>
    <w:rsid w:val="00F47589"/>
    <w:rsid w:val="00F5069B"/>
    <w:rsid w:val="00F50A97"/>
    <w:rsid w:val="00F528BB"/>
    <w:rsid w:val="00F55DA5"/>
    <w:rsid w:val="00F6212C"/>
    <w:rsid w:val="00F6306A"/>
    <w:rsid w:val="00F63DCD"/>
    <w:rsid w:val="00F6581F"/>
    <w:rsid w:val="00F722A9"/>
    <w:rsid w:val="00F75E67"/>
    <w:rsid w:val="00F77365"/>
    <w:rsid w:val="00F81046"/>
    <w:rsid w:val="00F81E1B"/>
    <w:rsid w:val="00F85E9A"/>
    <w:rsid w:val="00F90532"/>
    <w:rsid w:val="00F91341"/>
    <w:rsid w:val="00F91B08"/>
    <w:rsid w:val="00F92B9F"/>
    <w:rsid w:val="00F93C1D"/>
    <w:rsid w:val="00F97AC8"/>
    <w:rsid w:val="00FA04FD"/>
    <w:rsid w:val="00FA6356"/>
    <w:rsid w:val="00FA6B6E"/>
    <w:rsid w:val="00FA7C81"/>
    <w:rsid w:val="00FB0C36"/>
    <w:rsid w:val="00FB10DF"/>
    <w:rsid w:val="00FB4A20"/>
    <w:rsid w:val="00FB7A1B"/>
    <w:rsid w:val="00FB7E66"/>
    <w:rsid w:val="00FC1F66"/>
    <w:rsid w:val="00FC5D8E"/>
    <w:rsid w:val="00FC795F"/>
    <w:rsid w:val="00FD1EA0"/>
    <w:rsid w:val="00FD3448"/>
    <w:rsid w:val="00FD493D"/>
    <w:rsid w:val="00FD60C1"/>
    <w:rsid w:val="00FE2131"/>
    <w:rsid w:val="00FE4B02"/>
    <w:rsid w:val="00FE6A00"/>
    <w:rsid w:val="00FE7317"/>
    <w:rsid w:val="00FF0CB5"/>
    <w:rsid w:val="00FF0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544C"/>
  <w15:chartTrackingRefBased/>
  <w15:docId w15:val="{14DED91D-42FB-448E-A60A-BEF7280A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72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C1599"/>
    <w:rPr>
      <w:color w:val="0563C1" w:themeColor="hyperlink"/>
      <w:u w:val="single"/>
    </w:rPr>
  </w:style>
  <w:style w:type="character" w:styleId="Nerijeenospominjanje">
    <w:name w:val="Unresolved Mention"/>
    <w:basedOn w:val="Zadanifontodlomka"/>
    <w:uiPriority w:val="99"/>
    <w:semiHidden/>
    <w:unhideWhenUsed/>
    <w:rsid w:val="00CC1599"/>
    <w:rPr>
      <w:color w:val="605E5C"/>
      <w:shd w:val="clear" w:color="auto" w:fill="E1DFDD"/>
    </w:rPr>
  </w:style>
  <w:style w:type="character" w:styleId="Referencakomentara">
    <w:name w:val="annotation reference"/>
    <w:basedOn w:val="Zadanifontodlomka"/>
    <w:uiPriority w:val="99"/>
    <w:semiHidden/>
    <w:unhideWhenUsed/>
    <w:rsid w:val="007E6250"/>
    <w:rPr>
      <w:sz w:val="16"/>
      <w:szCs w:val="16"/>
    </w:rPr>
  </w:style>
  <w:style w:type="paragraph" w:styleId="Tekstkomentara">
    <w:name w:val="annotation text"/>
    <w:basedOn w:val="Normal"/>
    <w:link w:val="TekstkomentaraChar"/>
    <w:uiPriority w:val="99"/>
    <w:semiHidden/>
    <w:unhideWhenUsed/>
    <w:rsid w:val="007E6250"/>
    <w:pPr>
      <w:spacing w:line="240" w:lineRule="auto"/>
    </w:pPr>
    <w:rPr>
      <w:sz w:val="20"/>
      <w:szCs w:val="20"/>
    </w:rPr>
  </w:style>
  <w:style w:type="character" w:customStyle="1" w:styleId="TekstkomentaraChar">
    <w:name w:val="Tekst komentara Char"/>
    <w:basedOn w:val="Zadanifontodlomka"/>
    <w:link w:val="Tekstkomentara"/>
    <w:uiPriority w:val="99"/>
    <w:semiHidden/>
    <w:rsid w:val="007E6250"/>
    <w:rPr>
      <w:sz w:val="20"/>
      <w:szCs w:val="20"/>
    </w:rPr>
  </w:style>
  <w:style w:type="paragraph" w:styleId="Predmetkomentara">
    <w:name w:val="annotation subject"/>
    <w:basedOn w:val="Tekstkomentara"/>
    <w:next w:val="Tekstkomentara"/>
    <w:link w:val="PredmetkomentaraChar"/>
    <w:uiPriority w:val="99"/>
    <w:semiHidden/>
    <w:unhideWhenUsed/>
    <w:rsid w:val="007E6250"/>
    <w:rPr>
      <w:b/>
      <w:bCs/>
    </w:rPr>
  </w:style>
  <w:style w:type="character" w:customStyle="1" w:styleId="PredmetkomentaraChar">
    <w:name w:val="Predmet komentara Char"/>
    <w:basedOn w:val="TekstkomentaraChar"/>
    <w:link w:val="Predmetkomentara"/>
    <w:uiPriority w:val="99"/>
    <w:semiHidden/>
    <w:rsid w:val="007E6250"/>
    <w:rPr>
      <w:b/>
      <w:bCs/>
      <w:sz w:val="20"/>
      <w:szCs w:val="20"/>
    </w:rPr>
  </w:style>
  <w:style w:type="paragraph" w:styleId="Tekstbalonia">
    <w:name w:val="Balloon Text"/>
    <w:basedOn w:val="Normal"/>
    <w:link w:val="TekstbaloniaChar"/>
    <w:uiPriority w:val="99"/>
    <w:semiHidden/>
    <w:unhideWhenUsed/>
    <w:rsid w:val="007E625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6250"/>
    <w:rPr>
      <w:rFonts w:ascii="Segoe UI" w:hAnsi="Segoe UI" w:cs="Segoe UI"/>
      <w:sz w:val="18"/>
      <w:szCs w:val="18"/>
    </w:rPr>
  </w:style>
  <w:style w:type="paragraph" w:styleId="Odlomakpopisa">
    <w:name w:val="List Paragraph"/>
    <w:basedOn w:val="Normal"/>
    <w:uiPriority w:val="34"/>
    <w:qFormat/>
    <w:rsid w:val="005167E7"/>
    <w:pPr>
      <w:ind w:left="720"/>
      <w:contextualSpacing/>
    </w:pPr>
  </w:style>
  <w:style w:type="paragraph" w:styleId="Zaglavlje">
    <w:name w:val="header"/>
    <w:basedOn w:val="Normal"/>
    <w:link w:val="ZaglavljeChar"/>
    <w:uiPriority w:val="99"/>
    <w:unhideWhenUsed/>
    <w:rsid w:val="00721EC5"/>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721EC5"/>
  </w:style>
  <w:style w:type="paragraph" w:styleId="Podnoje">
    <w:name w:val="footer"/>
    <w:basedOn w:val="Normal"/>
    <w:link w:val="PodnojeChar"/>
    <w:uiPriority w:val="99"/>
    <w:unhideWhenUsed/>
    <w:rsid w:val="00721EC5"/>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721EC5"/>
  </w:style>
  <w:style w:type="paragraph" w:styleId="Naslov">
    <w:name w:val="Title"/>
    <w:basedOn w:val="Normal"/>
    <w:next w:val="Normal"/>
    <w:link w:val="NaslovChar"/>
    <w:uiPriority w:val="10"/>
    <w:qFormat/>
    <w:rsid w:val="002E4CE2"/>
    <w:pPr>
      <w:spacing w:after="0" w:line="240" w:lineRule="auto"/>
      <w:contextualSpacing/>
      <w:jc w:val="center"/>
    </w:pPr>
    <w:rPr>
      <w:rFonts w:ascii="Lora SemiBold" w:eastAsiaTheme="majorEastAsia" w:hAnsi="Lora SemiBold" w:cstheme="majorBidi"/>
      <w:color w:val="355646"/>
      <w:spacing w:val="-10"/>
      <w:kern w:val="28"/>
      <w:sz w:val="40"/>
      <w:szCs w:val="56"/>
    </w:rPr>
  </w:style>
  <w:style w:type="character" w:customStyle="1" w:styleId="NaslovChar">
    <w:name w:val="Naslov Char"/>
    <w:basedOn w:val="Zadanifontodlomka"/>
    <w:link w:val="Naslov"/>
    <w:uiPriority w:val="10"/>
    <w:rsid w:val="002E4CE2"/>
    <w:rPr>
      <w:rFonts w:ascii="Lora SemiBold" w:eastAsiaTheme="majorEastAsia" w:hAnsi="Lora SemiBold" w:cstheme="majorBidi"/>
      <w:color w:val="355646"/>
      <w:spacing w:val="-10"/>
      <w:kern w:val="28"/>
      <w:sz w:val="40"/>
      <w:szCs w:val="56"/>
    </w:rPr>
  </w:style>
  <w:style w:type="paragraph" w:customStyle="1" w:styleId="author">
    <w:name w:val="author"/>
    <w:basedOn w:val="Bibliografija"/>
    <w:next w:val="Normal"/>
    <w:link w:val="authorChar"/>
    <w:qFormat/>
    <w:rsid w:val="00310163"/>
    <w:pPr>
      <w:spacing w:before="300" w:after="220" w:line="276" w:lineRule="auto"/>
      <w:jc w:val="center"/>
    </w:pPr>
    <w:rPr>
      <w:rFonts w:ascii="Lora" w:eastAsia="Times New Roman" w:hAnsi="Lora" w:cstheme="majorBidi"/>
      <w:i/>
      <w:sz w:val="20"/>
    </w:rPr>
  </w:style>
  <w:style w:type="paragraph" w:customStyle="1" w:styleId="doi">
    <w:name w:val="doi"/>
    <w:basedOn w:val="Bibliografija"/>
    <w:next w:val="Normal"/>
    <w:link w:val="doiChar"/>
    <w:qFormat/>
    <w:rsid w:val="00310163"/>
    <w:pPr>
      <w:spacing w:after="300" w:line="240" w:lineRule="auto"/>
      <w:jc w:val="center"/>
    </w:pPr>
    <w:rPr>
      <w:rFonts w:ascii="Lora" w:eastAsia="Times New Roman" w:hAnsi="Lora" w:cstheme="majorBidi"/>
      <w:i/>
      <w:sz w:val="20"/>
    </w:rPr>
  </w:style>
  <w:style w:type="character" w:customStyle="1" w:styleId="doiChar">
    <w:name w:val="doi Char"/>
    <w:basedOn w:val="authorChar"/>
    <w:link w:val="doi"/>
    <w:rsid w:val="00310163"/>
    <w:rPr>
      <w:rFonts w:ascii="Lora" w:eastAsia="Times New Roman" w:hAnsi="Lora" w:cstheme="majorBidi"/>
      <w:i/>
      <w:sz w:val="20"/>
    </w:rPr>
  </w:style>
  <w:style w:type="character" w:customStyle="1" w:styleId="authorChar">
    <w:name w:val="author Char"/>
    <w:basedOn w:val="Zadanifontodlomka"/>
    <w:link w:val="author"/>
    <w:rsid w:val="00310163"/>
    <w:rPr>
      <w:rFonts w:ascii="Lora" w:eastAsia="Times New Roman" w:hAnsi="Lora" w:cstheme="majorBidi"/>
      <w:i/>
      <w:sz w:val="20"/>
    </w:rPr>
  </w:style>
  <w:style w:type="paragraph" w:styleId="Bibliografija">
    <w:name w:val="Bibliography"/>
    <w:basedOn w:val="Normal"/>
    <w:next w:val="Normal"/>
    <w:uiPriority w:val="37"/>
    <w:semiHidden/>
    <w:unhideWhenUsed/>
    <w:rsid w:val="00310163"/>
  </w:style>
  <w:style w:type="paragraph" w:customStyle="1" w:styleId="abstract">
    <w:name w:val="abstract"/>
    <w:basedOn w:val="Normal"/>
    <w:link w:val="abstractChar"/>
    <w:qFormat/>
    <w:rsid w:val="00310163"/>
    <w:pPr>
      <w:spacing w:line="260" w:lineRule="exact"/>
      <w:ind w:left="680" w:right="680"/>
      <w:jc w:val="both"/>
    </w:pPr>
    <w:rPr>
      <w:rFonts w:ascii="Lora" w:hAnsi="Lora"/>
      <w:sz w:val="20"/>
      <w:szCs w:val="20"/>
    </w:rPr>
  </w:style>
  <w:style w:type="character" w:customStyle="1" w:styleId="abstractChar">
    <w:name w:val="abstract Char"/>
    <w:basedOn w:val="Zadanifontodlomka"/>
    <w:link w:val="abstract"/>
    <w:rsid w:val="00310163"/>
    <w:rPr>
      <w:rFonts w:ascii="Lora" w:hAnsi="Lora"/>
      <w:sz w:val="20"/>
      <w:szCs w:val="20"/>
    </w:rPr>
  </w:style>
  <w:style w:type="paragraph" w:customStyle="1" w:styleId="heading-abstract">
    <w:name w:val="heading-abstract"/>
    <w:basedOn w:val="abstract"/>
    <w:link w:val="heading-abstractChar"/>
    <w:qFormat/>
    <w:rsid w:val="00310163"/>
    <w:pPr>
      <w:spacing w:after="0" w:line="259" w:lineRule="auto"/>
      <w:ind w:left="0" w:right="0" w:firstLine="680"/>
    </w:pPr>
    <w:rPr>
      <w:rFonts w:ascii="Lora SemiBold" w:hAnsi="Lora SemiBold"/>
      <w:color w:val="355646"/>
      <w:sz w:val="28"/>
      <w:szCs w:val="28"/>
    </w:rPr>
  </w:style>
  <w:style w:type="character" w:customStyle="1" w:styleId="heading-abstractChar">
    <w:name w:val="heading-abstract Char"/>
    <w:basedOn w:val="abstractChar"/>
    <w:link w:val="heading-abstract"/>
    <w:rsid w:val="00310163"/>
    <w:rPr>
      <w:rFonts w:ascii="Lora SemiBold" w:hAnsi="Lora SemiBold"/>
      <w:color w:val="355646"/>
      <w:sz w:val="28"/>
      <w:szCs w:val="28"/>
    </w:rPr>
  </w:style>
  <w:style w:type="character" w:styleId="SlijeenaHiperveza">
    <w:name w:val="FollowedHyperlink"/>
    <w:basedOn w:val="Zadanifontodlomka"/>
    <w:uiPriority w:val="99"/>
    <w:semiHidden/>
    <w:unhideWhenUsed/>
    <w:rsid w:val="009D22DC"/>
    <w:rPr>
      <w:color w:val="954F72" w:themeColor="followedHyperlink"/>
      <w:u w:val="single"/>
    </w:rPr>
  </w:style>
  <w:style w:type="paragraph" w:styleId="StandardWeb">
    <w:name w:val="Normal (Web)"/>
    <w:basedOn w:val="Normal"/>
    <w:uiPriority w:val="99"/>
    <w:semiHidden/>
    <w:unhideWhenUsed/>
    <w:rsid w:val="001C1C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basedOn w:val="Zadanifontodlomka"/>
    <w:uiPriority w:val="22"/>
    <w:qFormat/>
    <w:rsid w:val="001C1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77462">
      <w:bodyDiv w:val="1"/>
      <w:marLeft w:val="0"/>
      <w:marRight w:val="0"/>
      <w:marTop w:val="0"/>
      <w:marBottom w:val="0"/>
      <w:divBdr>
        <w:top w:val="none" w:sz="0" w:space="0" w:color="auto"/>
        <w:left w:val="none" w:sz="0" w:space="0" w:color="auto"/>
        <w:bottom w:val="none" w:sz="0" w:space="0" w:color="auto"/>
        <w:right w:val="none" w:sz="0" w:space="0" w:color="auto"/>
      </w:divBdr>
      <w:divsChild>
        <w:div w:id="686634788">
          <w:marLeft w:val="0"/>
          <w:marRight w:val="0"/>
          <w:marTop w:val="0"/>
          <w:marBottom w:val="0"/>
          <w:divBdr>
            <w:top w:val="none" w:sz="0" w:space="0" w:color="auto"/>
            <w:left w:val="none" w:sz="0" w:space="0" w:color="auto"/>
            <w:bottom w:val="none" w:sz="0" w:space="0" w:color="auto"/>
            <w:right w:val="none" w:sz="0" w:space="0" w:color="auto"/>
          </w:divBdr>
        </w:div>
        <w:div w:id="1979216156">
          <w:marLeft w:val="0"/>
          <w:marRight w:val="0"/>
          <w:marTop w:val="0"/>
          <w:marBottom w:val="0"/>
          <w:divBdr>
            <w:top w:val="none" w:sz="0" w:space="0" w:color="auto"/>
            <w:left w:val="none" w:sz="0" w:space="0" w:color="auto"/>
            <w:bottom w:val="none" w:sz="0" w:space="0" w:color="auto"/>
            <w:right w:val="none" w:sz="0" w:space="0" w:color="auto"/>
          </w:divBdr>
        </w:div>
        <w:div w:id="2057193430">
          <w:marLeft w:val="0"/>
          <w:marRight w:val="0"/>
          <w:marTop w:val="0"/>
          <w:marBottom w:val="0"/>
          <w:divBdr>
            <w:top w:val="none" w:sz="0" w:space="0" w:color="auto"/>
            <w:left w:val="none" w:sz="0" w:space="0" w:color="auto"/>
            <w:bottom w:val="none" w:sz="0" w:space="0" w:color="auto"/>
            <w:right w:val="none" w:sz="0" w:space="0" w:color="auto"/>
          </w:divBdr>
        </w:div>
        <w:div w:id="1779370057">
          <w:marLeft w:val="0"/>
          <w:marRight w:val="0"/>
          <w:marTop w:val="0"/>
          <w:marBottom w:val="0"/>
          <w:divBdr>
            <w:top w:val="none" w:sz="0" w:space="0" w:color="auto"/>
            <w:left w:val="none" w:sz="0" w:space="0" w:color="auto"/>
            <w:bottom w:val="none" w:sz="0" w:space="0" w:color="auto"/>
            <w:right w:val="none" w:sz="0" w:space="0" w:color="auto"/>
          </w:divBdr>
        </w:div>
        <w:div w:id="1934047349">
          <w:marLeft w:val="0"/>
          <w:marRight w:val="0"/>
          <w:marTop w:val="0"/>
          <w:marBottom w:val="0"/>
          <w:divBdr>
            <w:top w:val="none" w:sz="0" w:space="0" w:color="auto"/>
            <w:left w:val="none" w:sz="0" w:space="0" w:color="auto"/>
            <w:bottom w:val="none" w:sz="0" w:space="0" w:color="auto"/>
            <w:right w:val="none" w:sz="0" w:space="0" w:color="auto"/>
          </w:divBdr>
        </w:div>
        <w:div w:id="109054894">
          <w:marLeft w:val="0"/>
          <w:marRight w:val="0"/>
          <w:marTop w:val="0"/>
          <w:marBottom w:val="0"/>
          <w:divBdr>
            <w:top w:val="none" w:sz="0" w:space="0" w:color="auto"/>
            <w:left w:val="none" w:sz="0" w:space="0" w:color="auto"/>
            <w:bottom w:val="none" w:sz="0" w:space="0" w:color="auto"/>
            <w:right w:val="none" w:sz="0" w:space="0" w:color="auto"/>
          </w:divBdr>
        </w:div>
        <w:div w:id="417219060">
          <w:marLeft w:val="0"/>
          <w:marRight w:val="0"/>
          <w:marTop w:val="0"/>
          <w:marBottom w:val="0"/>
          <w:divBdr>
            <w:top w:val="none" w:sz="0" w:space="0" w:color="auto"/>
            <w:left w:val="none" w:sz="0" w:space="0" w:color="auto"/>
            <w:bottom w:val="none" w:sz="0" w:space="0" w:color="auto"/>
            <w:right w:val="none" w:sz="0" w:space="0" w:color="auto"/>
          </w:divBdr>
        </w:div>
        <w:div w:id="1144469285">
          <w:marLeft w:val="0"/>
          <w:marRight w:val="0"/>
          <w:marTop w:val="0"/>
          <w:marBottom w:val="0"/>
          <w:divBdr>
            <w:top w:val="none" w:sz="0" w:space="0" w:color="auto"/>
            <w:left w:val="none" w:sz="0" w:space="0" w:color="auto"/>
            <w:bottom w:val="none" w:sz="0" w:space="0" w:color="auto"/>
            <w:right w:val="none" w:sz="0" w:space="0" w:color="auto"/>
          </w:divBdr>
        </w:div>
        <w:div w:id="696270526">
          <w:marLeft w:val="0"/>
          <w:marRight w:val="0"/>
          <w:marTop w:val="0"/>
          <w:marBottom w:val="0"/>
          <w:divBdr>
            <w:top w:val="none" w:sz="0" w:space="0" w:color="auto"/>
            <w:left w:val="none" w:sz="0" w:space="0" w:color="auto"/>
            <w:bottom w:val="none" w:sz="0" w:space="0" w:color="auto"/>
            <w:right w:val="none" w:sz="0" w:space="0" w:color="auto"/>
          </w:divBdr>
        </w:div>
      </w:divsChild>
    </w:div>
    <w:div w:id="1024600870">
      <w:bodyDiv w:val="1"/>
      <w:marLeft w:val="0"/>
      <w:marRight w:val="0"/>
      <w:marTop w:val="0"/>
      <w:marBottom w:val="0"/>
      <w:divBdr>
        <w:top w:val="none" w:sz="0" w:space="0" w:color="auto"/>
        <w:left w:val="none" w:sz="0" w:space="0" w:color="auto"/>
        <w:bottom w:val="none" w:sz="0" w:space="0" w:color="auto"/>
        <w:right w:val="none" w:sz="0" w:space="0" w:color="auto"/>
      </w:divBdr>
    </w:div>
    <w:div w:id="12531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1A4D-61CE-41D2-B67E-5A9CECA2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3482</TotalTime>
  <Pages>14</Pages>
  <Words>6376</Words>
  <Characters>36344</Characters>
  <Application>Microsoft Office Word</Application>
  <DocSecurity>0</DocSecurity>
  <Lines>302</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724</cp:revision>
  <dcterms:created xsi:type="dcterms:W3CDTF">2023-12-08T08:58:00Z</dcterms:created>
  <dcterms:modified xsi:type="dcterms:W3CDTF">2024-01-11T22:07:00Z</dcterms:modified>
</cp:coreProperties>
</file>